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348" w:type="dxa"/>
        <w:tblInd w:w="-601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5"/>
        <w:gridCol w:w="7723"/>
      </w:tblGrid>
      <w:tr w:rsidR="00B1498A" w:rsidRPr="005E04B1" w14:paraId="6F065903" w14:textId="77777777" w:rsidTr="00127F5E"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1C21CC" w14:textId="77777777" w:rsidR="00B1498A" w:rsidRPr="005E04B1" w:rsidRDefault="005E6EAB">
            <w:pPr>
              <w:pStyle w:val="Standard"/>
              <w:rPr>
                <w:rFonts w:ascii="Arial" w:hAnsi="Arial" w:cs="Arial"/>
                <w:b/>
                <w:color w:val="FFFFFF" w:themeColor="background1"/>
                <w:lang w:val="es-CO"/>
              </w:rPr>
            </w:pPr>
            <w:r w:rsidRPr="005E04B1">
              <w:rPr>
                <w:rFonts w:ascii="Arial" w:hAnsi="Arial" w:cs="Arial"/>
                <w:b/>
                <w:color w:val="FFFFFF" w:themeColor="background1"/>
                <w:lang w:val="es-CO"/>
              </w:rPr>
              <w:t>Asunto</w:t>
            </w:r>
          </w:p>
        </w:tc>
        <w:tc>
          <w:tcPr>
            <w:tcW w:w="7723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4981D4" w14:textId="77777777" w:rsidR="00B1498A" w:rsidRPr="005E04B1" w:rsidRDefault="005B4924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 w:rsidRPr="005E04B1">
              <w:rPr>
                <w:rFonts w:ascii="Arial" w:hAnsi="Arial" w:cs="Arial"/>
                <w:lang w:val="es-CO"/>
              </w:rPr>
              <w:t>SEGUIMIENTO PQRSD</w:t>
            </w:r>
            <w:r w:rsidR="004B2258" w:rsidRPr="005E04B1">
              <w:rPr>
                <w:rFonts w:ascii="Arial" w:hAnsi="Arial" w:cs="Arial"/>
                <w:lang w:val="es-CO"/>
              </w:rPr>
              <w:t>C</w:t>
            </w:r>
          </w:p>
        </w:tc>
      </w:tr>
      <w:tr w:rsidR="00B1498A" w:rsidRPr="005E04B1" w14:paraId="6DF6F076" w14:textId="77777777" w:rsidTr="00127F5E"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91AE5E" w14:textId="77777777" w:rsidR="00B1498A" w:rsidRPr="005E04B1" w:rsidRDefault="005E6EAB">
            <w:pPr>
              <w:pStyle w:val="Standard"/>
              <w:rPr>
                <w:rFonts w:ascii="Arial" w:hAnsi="Arial" w:cs="Arial"/>
                <w:b/>
                <w:color w:val="FFFFFF" w:themeColor="background1"/>
                <w:lang w:val="es-CO"/>
              </w:rPr>
            </w:pPr>
            <w:r w:rsidRPr="005E04B1">
              <w:rPr>
                <w:rFonts w:ascii="Arial" w:hAnsi="Arial" w:cs="Arial"/>
                <w:b/>
                <w:color w:val="FFFFFF" w:themeColor="background1"/>
                <w:lang w:val="es-CO"/>
              </w:rPr>
              <w:t>Dependencia</w:t>
            </w:r>
          </w:p>
        </w:tc>
        <w:tc>
          <w:tcPr>
            <w:tcW w:w="7723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DB23BE" w14:textId="18F5954D" w:rsidR="00B1498A" w:rsidRPr="005E04B1" w:rsidRDefault="004345A2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VENTANILLA  ÚNICA  - SECRETAR</w:t>
            </w:r>
            <w:r w:rsidR="005B4924" w:rsidRPr="005E04B1">
              <w:rPr>
                <w:rFonts w:ascii="Arial" w:hAnsi="Arial" w:cs="Arial"/>
                <w:lang w:val="es-CO"/>
              </w:rPr>
              <w:t xml:space="preserve">A GENERAL </w:t>
            </w:r>
          </w:p>
        </w:tc>
      </w:tr>
      <w:tr w:rsidR="00B1498A" w:rsidRPr="005E04B1" w14:paraId="1AD0C00D" w14:textId="77777777" w:rsidTr="00127F5E"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73C0CD" w14:textId="4ED7386E" w:rsidR="00B1498A" w:rsidRPr="005E04B1" w:rsidRDefault="005E6EAB">
            <w:pPr>
              <w:pStyle w:val="Standard"/>
              <w:rPr>
                <w:rFonts w:ascii="Arial" w:hAnsi="Arial" w:cs="Arial"/>
                <w:b/>
                <w:color w:val="FFFFFF" w:themeColor="background1"/>
                <w:lang w:val="es-CO"/>
              </w:rPr>
            </w:pPr>
            <w:r w:rsidRPr="005E04B1">
              <w:rPr>
                <w:rFonts w:ascii="Arial" w:hAnsi="Arial" w:cs="Arial"/>
                <w:b/>
                <w:color w:val="FFFFFF" w:themeColor="background1"/>
                <w:lang w:val="es-CO"/>
              </w:rPr>
              <w:t>Responsable</w:t>
            </w:r>
            <w:r w:rsidR="00010713">
              <w:rPr>
                <w:rFonts w:ascii="Arial" w:hAnsi="Arial" w:cs="Arial"/>
                <w:b/>
                <w:color w:val="FFFFFF" w:themeColor="background1"/>
                <w:lang w:val="es-CO"/>
              </w:rPr>
              <w:t>s</w:t>
            </w:r>
          </w:p>
        </w:tc>
        <w:tc>
          <w:tcPr>
            <w:tcW w:w="7723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B83B89" w14:textId="7733D39B" w:rsidR="00B1498A" w:rsidRPr="005E04B1" w:rsidRDefault="00010713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 xml:space="preserve">ALBERTO POLANIA PUENTES / </w:t>
            </w:r>
            <w:r w:rsidR="005B4924" w:rsidRPr="005E04B1">
              <w:rPr>
                <w:rFonts w:ascii="Arial" w:hAnsi="Arial" w:cs="Arial"/>
                <w:lang w:val="es-CO"/>
              </w:rPr>
              <w:t>AMPARO SUAREZ LOZADA</w:t>
            </w:r>
          </w:p>
        </w:tc>
      </w:tr>
      <w:tr w:rsidR="00B1498A" w:rsidRPr="005E04B1" w14:paraId="66EDF1D5" w14:textId="77777777" w:rsidTr="00127F5E">
        <w:tc>
          <w:tcPr>
            <w:tcW w:w="2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647EEC" w14:textId="77777777" w:rsidR="00B1498A" w:rsidRPr="005E04B1" w:rsidRDefault="005E6EAB">
            <w:pPr>
              <w:pStyle w:val="Standard"/>
              <w:rPr>
                <w:rFonts w:ascii="Arial" w:hAnsi="Arial" w:cs="Arial"/>
                <w:b/>
                <w:color w:val="FFFFFF" w:themeColor="background1"/>
                <w:lang w:val="es-CO"/>
              </w:rPr>
            </w:pPr>
            <w:r w:rsidRPr="005E04B1">
              <w:rPr>
                <w:rFonts w:ascii="Arial" w:hAnsi="Arial" w:cs="Arial"/>
                <w:b/>
                <w:color w:val="FFFFFF" w:themeColor="background1"/>
                <w:lang w:val="es-CO"/>
              </w:rPr>
              <w:t>Fecha</w:t>
            </w:r>
          </w:p>
        </w:tc>
        <w:tc>
          <w:tcPr>
            <w:tcW w:w="7723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661986" w14:textId="74AFDA32" w:rsidR="00B1498A" w:rsidRPr="005E04B1" w:rsidRDefault="00BE1F20" w:rsidP="00BE1F20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FEBRERO /2021</w:t>
            </w:r>
          </w:p>
        </w:tc>
      </w:tr>
    </w:tbl>
    <w:p w14:paraId="51637582" w14:textId="0C7B0DB9" w:rsidR="00B1498A" w:rsidRPr="005E04B1" w:rsidRDefault="00B1498A">
      <w:pPr>
        <w:pStyle w:val="Standard"/>
        <w:ind w:right="-941"/>
        <w:jc w:val="both"/>
        <w:rPr>
          <w:color w:val="808080" w:themeColor="background1" w:themeShade="80"/>
        </w:rPr>
      </w:pPr>
    </w:p>
    <w:p w14:paraId="6F9FE31A" w14:textId="77777777" w:rsidR="00B1498A" w:rsidRPr="005E04B1" w:rsidRDefault="00B1498A">
      <w:pPr>
        <w:pStyle w:val="Standard"/>
        <w:rPr>
          <w:rFonts w:ascii="Arial" w:hAnsi="Arial" w:cs="Arial"/>
          <w:lang w:val="es-CO"/>
        </w:rPr>
      </w:pPr>
    </w:p>
    <w:tbl>
      <w:tblPr>
        <w:tblW w:w="10348" w:type="dxa"/>
        <w:tblInd w:w="-601" w:type="dxa"/>
        <w:tblBorders>
          <w:top w:val="single" w:sz="4" w:space="0" w:color="AD142E"/>
          <w:left w:val="single" w:sz="4" w:space="0" w:color="AD142E"/>
          <w:bottom w:val="single" w:sz="4" w:space="0" w:color="AD142E"/>
          <w:right w:val="single" w:sz="4" w:space="0" w:color="AD142E"/>
          <w:insideH w:val="single" w:sz="4" w:space="0" w:color="AD142E"/>
          <w:insideV w:val="single" w:sz="4" w:space="0" w:color="AD142E"/>
        </w:tblBorders>
        <w:shd w:val="clear" w:color="auto" w:fill="FFFFFF" w:themeFill="background1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348"/>
      </w:tblGrid>
      <w:tr w:rsidR="000063CC" w:rsidRPr="005E04B1" w14:paraId="7AE92632" w14:textId="77777777" w:rsidTr="00127F5E">
        <w:tc>
          <w:tcPr>
            <w:tcW w:w="10348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D84558" w14:textId="77777777" w:rsidR="000063CC" w:rsidRPr="005E04B1" w:rsidRDefault="009A6329" w:rsidP="009A6329">
            <w:pPr>
              <w:pStyle w:val="Standard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5E04B1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 xml:space="preserve">ANTECEDENTES </w:t>
            </w:r>
          </w:p>
        </w:tc>
      </w:tr>
      <w:tr w:rsidR="00B1498A" w:rsidRPr="005E04B1" w14:paraId="21E1E492" w14:textId="77777777" w:rsidTr="00127F5E">
        <w:tc>
          <w:tcPr>
            <w:tcW w:w="10348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52B7C9" w14:textId="03A747E2" w:rsidR="00BE1F20" w:rsidRDefault="00BE1F20" w:rsidP="0016425B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17005AC7" w14:textId="77777777" w:rsidR="00402BB7" w:rsidRDefault="00BE1F20" w:rsidP="0016425B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 xml:space="preserve">Con </w:t>
            </w:r>
            <w:r w:rsidR="00402BB7">
              <w:rPr>
                <w:rFonts w:ascii="Arial" w:hAnsi="Arial" w:cs="Arial"/>
                <w:lang w:val="es-CO"/>
              </w:rPr>
              <w:t xml:space="preserve">el fin de acoger  lo establecido en </w:t>
            </w:r>
            <w:r>
              <w:rPr>
                <w:rFonts w:ascii="Arial" w:hAnsi="Arial" w:cs="Arial"/>
                <w:lang w:val="es-CO"/>
              </w:rPr>
              <w:t xml:space="preserve">la </w:t>
            </w:r>
            <w:r w:rsidRPr="005E04B1">
              <w:rPr>
                <w:rFonts w:ascii="Arial" w:hAnsi="Arial" w:cs="Arial"/>
                <w:lang w:val="es-CO"/>
              </w:rPr>
              <w:t xml:space="preserve">Ley 1755 del 30 de Junio de 2015, </w:t>
            </w:r>
            <w:r>
              <w:rPr>
                <w:rFonts w:ascii="Arial" w:hAnsi="Arial" w:cs="Arial"/>
                <w:lang w:val="es-CO"/>
              </w:rPr>
              <w:t>y con el prop</w:t>
            </w:r>
            <w:r w:rsidR="00402BB7">
              <w:rPr>
                <w:rFonts w:ascii="Arial" w:hAnsi="Arial" w:cs="Arial"/>
                <w:lang w:val="es-CO"/>
              </w:rPr>
              <w:t xml:space="preserve">ósito de </w:t>
            </w:r>
            <w:r>
              <w:rPr>
                <w:rFonts w:ascii="Arial" w:hAnsi="Arial" w:cs="Arial"/>
                <w:lang w:val="es-CO"/>
              </w:rPr>
              <w:t xml:space="preserve">dar  cumplimiento a </w:t>
            </w:r>
            <w:r w:rsidRPr="005E04B1">
              <w:rPr>
                <w:rFonts w:ascii="Arial" w:hAnsi="Arial" w:cs="Arial"/>
                <w:lang w:val="es-CO"/>
              </w:rPr>
              <w:t xml:space="preserve"> procedimi</w:t>
            </w:r>
            <w:r>
              <w:rPr>
                <w:rFonts w:ascii="Arial" w:hAnsi="Arial" w:cs="Arial"/>
                <w:lang w:val="es-CO"/>
              </w:rPr>
              <w:t>entos y normatividad expresa</w:t>
            </w:r>
            <w:r w:rsidR="00402BB7">
              <w:rPr>
                <w:rFonts w:ascii="Arial" w:hAnsi="Arial" w:cs="Arial"/>
                <w:lang w:val="es-CO"/>
              </w:rPr>
              <w:t xml:space="preserve"> para </w:t>
            </w:r>
            <w:r w:rsidRPr="005E04B1">
              <w:rPr>
                <w:rFonts w:ascii="Arial" w:hAnsi="Arial" w:cs="Arial"/>
                <w:lang w:val="es-CO"/>
              </w:rPr>
              <w:t xml:space="preserve"> el manejo de las Peticiones, Quejas, Reclamos, Sugerencias, Denuncias y Consultas registradas en el sistema de Información y resueltas o tramitadas po</w:t>
            </w:r>
            <w:r>
              <w:rPr>
                <w:rFonts w:ascii="Arial" w:hAnsi="Arial" w:cs="Arial"/>
                <w:lang w:val="es-CO"/>
              </w:rPr>
              <w:t xml:space="preserve">r las diferentes dependencias, la institución ha proferido las resolución </w:t>
            </w:r>
            <w:r w:rsidR="0016425B" w:rsidRPr="005E04B1">
              <w:rPr>
                <w:rFonts w:ascii="Arial" w:hAnsi="Arial" w:cs="Arial"/>
                <w:lang w:val="es-CO"/>
              </w:rPr>
              <w:t xml:space="preserve"> 211 del 24 de Agosto de 2018</w:t>
            </w:r>
            <w:r w:rsidR="00402BB7">
              <w:rPr>
                <w:rFonts w:ascii="Arial" w:hAnsi="Arial" w:cs="Arial"/>
                <w:lang w:val="es-CO"/>
              </w:rPr>
              <w:t xml:space="preserve">.  </w:t>
            </w:r>
          </w:p>
          <w:p w14:paraId="437D566F" w14:textId="77777777" w:rsidR="00402BB7" w:rsidRDefault="00402BB7" w:rsidP="0016425B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5AD60FA0" w14:textId="792348AF" w:rsidR="0016425B" w:rsidRPr="005E04B1" w:rsidRDefault="00402BB7" w:rsidP="0016425B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 xml:space="preserve">En concordancia se hace necesario </w:t>
            </w:r>
            <w:r w:rsidR="0016425B" w:rsidRPr="005E04B1">
              <w:rPr>
                <w:rFonts w:ascii="Arial" w:hAnsi="Arial" w:cs="Arial"/>
                <w:lang w:val="es-CO"/>
              </w:rPr>
              <w:t>derogar las Resoluci</w:t>
            </w:r>
            <w:r w:rsidR="00BE1F20">
              <w:rPr>
                <w:rFonts w:ascii="Arial" w:hAnsi="Arial" w:cs="Arial"/>
                <w:lang w:val="es-CO"/>
              </w:rPr>
              <w:t>ones 166 de 2013 y 063 de 2014 dispuestas para el mismo fin.</w:t>
            </w:r>
          </w:p>
          <w:p w14:paraId="61226096" w14:textId="77777777" w:rsidR="0016425B" w:rsidRPr="005E04B1" w:rsidRDefault="0016425B" w:rsidP="0016425B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7EE0572B" w14:textId="05DF2B98" w:rsidR="0016425B" w:rsidRPr="005E04B1" w:rsidRDefault="0016425B" w:rsidP="0016425B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5E04B1">
              <w:rPr>
                <w:rFonts w:ascii="Arial" w:hAnsi="Arial" w:cs="Arial"/>
                <w:lang w:val="es-CO"/>
              </w:rPr>
              <w:t xml:space="preserve"> El </w:t>
            </w:r>
            <w:r w:rsidR="00402BB7">
              <w:rPr>
                <w:rFonts w:ascii="Arial" w:hAnsi="Arial" w:cs="Arial"/>
                <w:lang w:val="es-CO"/>
              </w:rPr>
              <w:t xml:space="preserve">seguimiento a las PQRSDC se realizó  al </w:t>
            </w:r>
            <w:r w:rsidRPr="005E04B1">
              <w:rPr>
                <w:rFonts w:ascii="Arial" w:hAnsi="Arial" w:cs="Arial"/>
                <w:lang w:val="es-CO"/>
              </w:rPr>
              <w:t xml:space="preserve">periodo </w:t>
            </w:r>
            <w:r w:rsidR="00402BB7">
              <w:rPr>
                <w:rFonts w:ascii="Arial" w:hAnsi="Arial" w:cs="Arial"/>
                <w:lang w:val="es-CO"/>
              </w:rPr>
              <w:t>comprendido entre el 1o. De julio y el 31 de diciembre de 2020, confirmando lo establecido por la resolución 211 de 2018 para atender con oportunidad a la ciudadanía en general y en casos específicos a la comunidad universitaria.</w:t>
            </w:r>
          </w:p>
          <w:p w14:paraId="1B9ED835" w14:textId="77777777" w:rsidR="009A6329" w:rsidRPr="005E04B1" w:rsidRDefault="009A6329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37D92EB7" w14:textId="77777777" w:rsidR="00B1498A" w:rsidRPr="005E04B1" w:rsidRDefault="00B1498A" w:rsidP="004B2258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063CC" w:rsidRPr="005E04B1" w14:paraId="158913EB" w14:textId="77777777" w:rsidTr="00127F5E">
        <w:tc>
          <w:tcPr>
            <w:tcW w:w="10348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0A7074" w14:textId="77777777" w:rsidR="000063CC" w:rsidRPr="005E04B1" w:rsidRDefault="005E6EAB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5E04B1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DESARROLLO DEL SEGUIMIENTO</w:t>
            </w:r>
          </w:p>
        </w:tc>
      </w:tr>
      <w:tr w:rsidR="00B1498A" w:rsidRPr="005E04B1" w14:paraId="5A9A59C1" w14:textId="77777777" w:rsidTr="00127F5E">
        <w:tc>
          <w:tcPr>
            <w:tcW w:w="10348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CDE8ED" w14:textId="0024FC51" w:rsidR="00B1498A" w:rsidRPr="005E04B1" w:rsidRDefault="00B1498A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  <w:p w14:paraId="1342AE4A" w14:textId="19A0B136" w:rsidR="0062430E" w:rsidRDefault="004D5D68" w:rsidP="004B2258">
            <w:pPr>
              <w:pStyle w:val="Standard"/>
              <w:rPr>
                <w:rFonts w:ascii="Arial" w:hAnsi="Arial" w:cs="Arial"/>
                <w:lang w:val="es-CO"/>
              </w:rPr>
            </w:pPr>
            <w:r w:rsidRPr="005E04B1">
              <w:rPr>
                <w:rFonts w:ascii="Arial" w:hAnsi="Arial" w:cs="Arial"/>
                <w:lang w:val="es-CO"/>
              </w:rPr>
              <w:t xml:space="preserve">El </w:t>
            </w:r>
            <w:r w:rsidR="00402BB7">
              <w:rPr>
                <w:rFonts w:ascii="Arial" w:hAnsi="Arial" w:cs="Arial"/>
                <w:lang w:val="es-CO"/>
              </w:rPr>
              <w:t xml:space="preserve">seguimiento se realizó basados en los </w:t>
            </w:r>
            <w:r w:rsidR="00323301">
              <w:rPr>
                <w:rFonts w:ascii="Arial" w:hAnsi="Arial" w:cs="Arial"/>
                <w:lang w:val="es-CO"/>
              </w:rPr>
              <w:t xml:space="preserve">959 </w:t>
            </w:r>
            <w:r w:rsidR="00402BB7">
              <w:rPr>
                <w:rFonts w:ascii="Arial" w:hAnsi="Arial" w:cs="Arial"/>
                <w:lang w:val="es-CO"/>
              </w:rPr>
              <w:t xml:space="preserve">reportes (estadístico y/o evidencias) </w:t>
            </w:r>
            <w:r w:rsidR="0062430E">
              <w:rPr>
                <w:rFonts w:ascii="Arial" w:hAnsi="Arial" w:cs="Arial"/>
                <w:lang w:val="es-CO"/>
              </w:rPr>
              <w:t xml:space="preserve"> </w:t>
            </w:r>
            <w:r w:rsidR="00323301">
              <w:rPr>
                <w:rFonts w:ascii="Arial" w:hAnsi="Arial" w:cs="Arial"/>
                <w:lang w:val="es-CO"/>
              </w:rPr>
              <w:t xml:space="preserve">conforme al aplicativo </w:t>
            </w:r>
            <w:r w:rsidR="0062430E">
              <w:rPr>
                <w:rFonts w:ascii="Arial" w:hAnsi="Arial" w:cs="Arial"/>
                <w:lang w:val="es-CO"/>
              </w:rPr>
              <w:t>que la institución tiene  establecido para la consolidaci</w:t>
            </w:r>
            <w:r w:rsidR="005D1B08">
              <w:rPr>
                <w:rFonts w:ascii="Arial" w:hAnsi="Arial" w:cs="Arial"/>
                <w:lang w:val="es-CO"/>
              </w:rPr>
              <w:t xml:space="preserve">ón de las PQRSDC, </w:t>
            </w:r>
            <w:r w:rsidR="0062430E">
              <w:rPr>
                <w:rFonts w:ascii="Arial" w:hAnsi="Arial" w:cs="Arial"/>
                <w:lang w:val="es-CO"/>
              </w:rPr>
              <w:t xml:space="preserve"> emitido </w:t>
            </w:r>
            <w:r w:rsidR="005D1B08">
              <w:rPr>
                <w:rFonts w:ascii="Arial" w:hAnsi="Arial" w:cs="Arial"/>
                <w:lang w:val="es-CO"/>
              </w:rPr>
              <w:t xml:space="preserve">y suministrado </w:t>
            </w:r>
            <w:r w:rsidR="0062430E">
              <w:rPr>
                <w:rFonts w:ascii="Arial" w:hAnsi="Arial" w:cs="Arial"/>
                <w:lang w:val="es-CO"/>
              </w:rPr>
              <w:t xml:space="preserve">por </w:t>
            </w:r>
            <w:r w:rsidR="00323301">
              <w:rPr>
                <w:rFonts w:ascii="Arial" w:hAnsi="Arial" w:cs="Arial"/>
                <w:lang w:val="es-CO"/>
              </w:rPr>
              <w:t>el administrador.</w:t>
            </w:r>
          </w:p>
          <w:p w14:paraId="2AB3533D" w14:textId="77777777" w:rsidR="0062430E" w:rsidRDefault="0062430E" w:rsidP="004B2258">
            <w:pPr>
              <w:pStyle w:val="Standard"/>
              <w:rPr>
                <w:rFonts w:ascii="Arial" w:hAnsi="Arial" w:cs="Arial"/>
                <w:lang w:val="es-CO"/>
              </w:rPr>
            </w:pPr>
          </w:p>
          <w:p w14:paraId="3C8D1D95" w14:textId="5E4A7247" w:rsidR="0062430E" w:rsidRDefault="005D1B08" w:rsidP="004B2258">
            <w:pPr>
              <w:pStyle w:val="Standard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El reporte detalla</w:t>
            </w:r>
            <w:r w:rsidR="00400CE4">
              <w:rPr>
                <w:rFonts w:ascii="Arial" w:hAnsi="Arial" w:cs="Arial"/>
                <w:lang w:val="es-CO"/>
              </w:rPr>
              <w:t xml:space="preserve"> la siguiente información:</w:t>
            </w:r>
            <w:r w:rsidR="0062430E">
              <w:rPr>
                <w:rFonts w:ascii="Arial" w:hAnsi="Arial" w:cs="Arial"/>
                <w:lang w:val="es-CO"/>
              </w:rPr>
              <w:t xml:space="preserve"> </w:t>
            </w:r>
          </w:p>
          <w:p w14:paraId="6E95DD43" w14:textId="77777777" w:rsidR="00342C40" w:rsidRDefault="00342C40" w:rsidP="004B2258">
            <w:pPr>
              <w:pStyle w:val="Standard"/>
              <w:rPr>
                <w:rFonts w:ascii="Arial" w:hAnsi="Arial" w:cs="Arial"/>
                <w:lang w:val="es-CO"/>
              </w:rPr>
            </w:pP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374"/>
              <w:gridCol w:w="3374"/>
              <w:gridCol w:w="3374"/>
            </w:tblGrid>
            <w:tr w:rsidR="00342C40" w14:paraId="7B7949EF" w14:textId="77777777" w:rsidTr="002F6BF1">
              <w:tc>
                <w:tcPr>
                  <w:tcW w:w="3374" w:type="dxa"/>
                  <w:shd w:val="clear" w:color="auto" w:fill="92CDDC" w:themeFill="accent5" w:themeFillTint="99"/>
                </w:tcPr>
                <w:p w14:paraId="685D0358" w14:textId="61B70C8B" w:rsidR="00342C40" w:rsidRP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b/>
                      <w:lang w:val="es-CO"/>
                    </w:rPr>
                  </w:pPr>
                  <w:r w:rsidRPr="00342C40">
                    <w:rPr>
                      <w:rFonts w:ascii="Arial" w:hAnsi="Arial" w:cs="Arial"/>
                      <w:b/>
                      <w:lang w:val="es-CO"/>
                    </w:rPr>
                    <w:t>Referencia</w:t>
                  </w:r>
                </w:p>
              </w:tc>
              <w:tc>
                <w:tcPr>
                  <w:tcW w:w="3374" w:type="dxa"/>
                  <w:shd w:val="clear" w:color="auto" w:fill="92CDDC" w:themeFill="accent5" w:themeFillTint="99"/>
                </w:tcPr>
                <w:p w14:paraId="53562959" w14:textId="30E68245" w:rsidR="00342C40" w:rsidRP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b/>
                      <w:lang w:val="es-CO"/>
                    </w:rPr>
                  </w:pPr>
                  <w:r w:rsidRPr="00342C40">
                    <w:rPr>
                      <w:rFonts w:ascii="Arial" w:hAnsi="Arial" w:cs="Arial"/>
                      <w:b/>
                      <w:lang w:val="es-CO"/>
                    </w:rPr>
                    <w:t>No. De Solicitudes</w:t>
                  </w:r>
                </w:p>
              </w:tc>
              <w:tc>
                <w:tcPr>
                  <w:tcW w:w="3374" w:type="dxa"/>
                  <w:shd w:val="clear" w:color="auto" w:fill="92CDDC" w:themeFill="accent5" w:themeFillTint="99"/>
                </w:tcPr>
                <w:p w14:paraId="316DF4ED" w14:textId="77777777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b/>
                      <w:lang w:val="es-CO"/>
                    </w:rPr>
                  </w:pPr>
                  <w:r w:rsidRPr="00342C40">
                    <w:rPr>
                      <w:rFonts w:ascii="Arial" w:hAnsi="Arial" w:cs="Arial"/>
                      <w:b/>
                      <w:lang w:val="es-CO"/>
                    </w:rPr>
                    <w:t>Participación</w:t>
                  </w:r>
                </w:p>
                <w:p w14:paraId="2B7D2821" w14:textId="65C76293" w:rsidR="005C2471" w:rsidRPr="00342C40" w:rsidRDefault="005C2471" w:rsidP="00342C40">
                  <w:pPr>
                    <w:pStyle w:val="Standard"/>
                    <w:jc w:val="center"/>
                    <w:rPr>
                      <w:rFonts w:ascii="Arial" w:hAnsi="Arial" w:cs="Arial"/>
                      <w:b/>
                      <w:lang w:val="es-CO"/>
                    </w:rPr>
                  </w:pPr>
                </w:p>
              </w:tc>
            </w:tr>
            <w:tr w:rsidR="00342C40" w14:paraId="2989412B" w14:textId="77777777" w:rsidTr="002F6BF1">
              <w:tc>
                <w:tcPr>
                  <w:tcW w:w="3374" w:type="dxa"/>
                  <w:shd w:val="clear" w:color="auto" w:fill="DAEEF3" w:themeFill="accent5" w:themeFillTint="33"/>
                </w:tcPr>
                <w:p w14:paraId="0EF92285" w14:textId="737325E2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Peticiones</w:t>
                  </w:r>
                </w:p>
              </w:tc>
              <w:tc>
                <w:tcPr>
                  <w:tcW w:w="3374" w:type="dxa"/>
                  <w:shd w:val="clear" w:color="auto" w:fill="DAEEF3" w:themeFill="accent5" w:themeFillTint="33"/>
                </w:tcPr>
                <w:p w14:paraId="06ADFC8C" w14:textId="011945FC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346</w:t>
                  </w:r>
                </w:p>
              </w:tc>
              <w:tc>
                <w:tcPr>
                  <w:tcW w:w="3374" w:type="dxa"/>
                  <w:shd w:val="clear" w:color="auto" w:fill="DAEEF3" w:themeFill="accent5" w:themeFillTint="33"/>
                </w:tcPr>
                <w:p w14:paraId="5BBE2B20" w14:textId="13FE60E1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36.08%</w:t>
                  </w:r>
                </w:p>
              </w:tc>
            </w:tr>
            <w:tr w:rsidR="00342C40" w14:paraId="0221CBA1" w14:textId="77777777" w:rsidTr="002F6BF1">
              <w:tc>
                <w:tcPr>
                  <w:tcW w:w="3374" w:type="dxa"/>
                  <w:shd w:val="clear" w:color="auto" w:fill="DAEEF3" w:themeFill="accent5" w:themeFillTint="33"/>
                </w:tcPr>
                <w:p w14:paraId="12AC109E" w14:textId="2F2BBEC8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Quejas</w:t>
                  </w:r>
                </w:p>
              </w:tc>
              <w:tc>
                <w:tcPr>
                  <w:tcW w:w="3374" w:type="dxa"/>
                  <w:shd w:val="clear" w:color="auto" w:fill="DAEEF3" w:themeFill="accent5" w:themeFillTint="33"/>
                </w:tcPr>
                <w:p w14:paraId="6E063B49" w14:textId="419E86D3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61</w:t>
                  </w:r>
                </w:p>
              </w:tc>
              <w:tc>
                <w:tcPr>
                  <w:tcW w:w="3374" w:type="dxa"/>
                  <w:shd w:val="clear" w:color="auto" w:fill="DAEEF3" w:themeFill="accent5" w:themeFillTint="33"/>
                </w:tcPr>
                <w:p w14:paraId="001D6113" w14:textId="01C5E81E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6.36%</w:t>
                  </w:r>
                </w:p>
              </w:tc>
            </w:tr>
            <w:tr w:rsidR="00342C40" w14:paraId="0777B3B0" w14:textId="77777777" w:rsidTr="002F6BF1">
              <w:tc>
                <w:tcPr>
                  <w:tcW w:w="3374" w:type="dxa"/>
                  <w:shd w:val="clear" w:color="auto" w:fill="DAEEF3" w:themeFill="accent5" w:themeFillTint="33"/>
                </w:tcPr>
                <w:p w14:paraId="54FC0C7B" w14:textId="69A986A1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Reclamos</w:t>
                  </w:r>
                </w:p>
              </w:tc>
              <w:tc>
                <w:tcPr>
                  <w:tcW w:w="3374" w:type="dxa"/>
                  <w:shd w:val="clear" w:color="auto" w:fill="DAEEF3" w:themeFill="accent5" w:themeFillTint="33"/>
                </w:tcPr>
                <w:p w14:paraId="6477AFC3" w14:textId="79A721EB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31</w:t>
                  </w:r>
                </w:p>
              </w:tc>
              <w:tc>
                <w:tcPr>
                  <w:tcW w:w="3374" w:type="dxa"/>
                  <w:shd w:val="clear" w:color="auto" w:fill="DAEEF3" w:themeFill="accent5" w:themeFillTint="33"/>
                </w:tcPr>
                <w:p w14:paraId="5E9EA6F3" w14:textId="164F081B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3.23%</w:t>
                  </w:r>
                </w:p>
              </w:tc>
            </w:tr>
            <w:tr w:rsidR="00342C40" w14:paraId="18B781B7" w14:textId="77777777" w:rsidTr="002F6BF1">
              <w:tc>
                <w:tcPr>
                  <w:tcW w:w="3374" w:type="dxa"/>
                  <w:shd w:val="clear" w:color="auto" w:fill="DAEEF3" w:themeFill="accent5" w:themeFillTint="33"/>
                </w:tcPr>
                <w:p w14:paraId="10F59081" w14:textId="0E4D3D70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Sugerencias</w:t>
                  </w:r>
                </w:p>
              </w:tc>
              <w:tc>
                <w:tcPr>
                  <w:tcW w:w="3374" w:type="dxa"/>
                  <w:shd w:val="clear" w:color="auto" w:fill="DAEEF3" w:themeFill="accent5" w:themeFillTint="33"/>
                </w:tcPr>
                <w:p w14:paraId="37B558DE" w14:textId="1BCD34CD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4</w:t>
                  </w:r>
                </w:p>
              </w:tc>
              <w:tc>
                <w:tcPr>
                  <w:tcW w:w="3374" w:type="dxa"/>
                  <w:shd w:val="clear" w:color="auto" w:fill="DAEEF3" w:themeFill="accent5" w:themeFillTint="33"/>
                </w:tcPr>
                <w:p w14:paraId="431F0960" w14:textId="40C75557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0.42%</w:t>
                  </w:r>
                </w:p>
              </w:tc>
            </w:tr>
            <w:tr w:rsidR="00342C40" w14:paraId="2C854A6B" w14:textId="77777777" w:rsidTr="002F6BF1">
              <w:tc>
                <w:tcPr>
                  <w:tcW w:w="3374" w:type="dxa"/>
                  <w:shd w:val="clear" w:color="auto" w:fill="DAEEF3" w:themeFill="accent5" w:themeFillTint="33"/>
                </w:tcPr>
                <w:p w14:paraId="5DB5D619" w14:textId="1B3D92A5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Denuncias</w:t>
                  </w:r>
                </w:p>
              </w:tc>
              <w:tc>
                <w:tcPr>
                  <w:tcW w:w="3374" w:type="dxa"/>
                  <w:shd w:val="clear" w:color="auto" w:fill="DAEEF3" w:themeFill="accent5" w:themeFillTint="33"/>
                </w:tcPr>
                <w:p w14:paraId="23E36F6D" w14:textId="2A6F5CD6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5</w:t>
                  </w:r>
                </w:p>
              </w:tc>
              <w:tc>
                <w:tcPr>
                  <w:tcW w:w="3374" w:type="dxa"/>
                  <w:shd w:val="clear" w:color="auto" w:fill="DAEEF3" w:themeFill="accent5" w:themeFillTint="33"/>
                </w:tcPr>
                <w:p w14:paraId="6736631D" w14:textId="3B15AB1F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0.52%</w:t>
                  </w:r>
                </w:p>
              </w:tc>
            </w:tr>
            <w:tr w:rsidR="00342C40" w14:paraId="76A2155E" w14:textId="77777777" w:rsidTr="002F6BF1">
              <w:tc>
                <w:tcPr>
                  <w:tcW w:w="3374" w:type="dxa"/>
                  <w:shd w:val="clear" w:color="auto" w:fill="DAEEF3" w:themeFill="accent5" w:themeFillTint="33"/>
                </w:tcPr>
                <w:p w14:paraId="53C3B7CD" w14:textId="4DDF6034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Consultas</w:t>
                  </w:r>
                </w:p>
              </w:tc>
              <w:tc>
                <w:tcPr>
                  <w:tcW w:w="3374" w:type="dxa"/>
                  <w:shd w:val="clear" w:color="auto" w:fill="DAEEF3" w:themeFill="accent5" w:themeFillTint="33"/>
                </w:tcPr>
                <w:p w14:paraId="166F049F" w14:textId="0D4958B5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504</w:t>
                  </w:r>
                </w:p>
              </w:tc>
              <w:tc>
                <w:tcPr>
                  <w:tcW w:w="3374" w:type="dxa"/>
                  <w:shd w:val="clear" w:color="auto" w:fill="DAEEF3" w:themeFill="accent5" w:themeFillTint="33"/>
                </w:tcPr>
                <w:p w14:paraId="3C1116BD" w14:textId="034E48B0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52.56%</w:t>
                  </w:r>
                </w:p>
              </w:tc>
            </w:tr>
            <w:tr w:rsidR="00342C40" w14:paraId="37B50DD0" w14:textId="77777777" w:rsidTr="002F6BF1">
              <w:tc>
                <w:tcPr>
                  <w:tcW w:w="3374" w:type="dxa"/>
                  <w:shd w:val="clear" w:color="auto" w:fill="DAEEF3" w:themeFill="accent5" w:themeFillTint="33"/>
                </w:tcPr>
                <w:p w14:paraId="7CA5434A" w14:textId="68737B2E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Derechos de Petición</w:t>
                  </w:r>
                </w:p>
              </w:tc>
              <w:tc>
                <w:tcPr>
                  <w:tcW w:w="3374" w:type="dxa"/>
                  <w:shd w:val="clear" w:color="auto" w:fill="DAEEF3" w:themeFill="accent5" w:themeFillTint="33"/>
                </w:tcPr>
                <w:p w14:paraId="6B1359A1" w14:textId="51DCDEDC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8</w:t>
                  </w:r>
                </w:p>
              </w:tc>
              <w:tc>
                <w:tcPr>
                  <w:tcW w:w="3374" w:type="dxa"/>
                  <w:shd w:val="clear" w:color="auto" w:fill="DAEEF3" w:themeFill="accent5" w:themeFillTint="33"/>
                </w:tcPr>
                <w:p w14:paraId="6062571E" w14:textId="60D62225" w:rsid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lang w:val="es-CO"/>
                    </w:rPr>
                  </w:pPr>
                  <w:r>
                    <w:rPr>
                      <w:rFonts w:ascii="Arial" w:hAnsi="Arial" w:cs="Arial"/>
                      <w:lang w:val="es-CO"/>
                    </w:rPr>
                    <w:t>0.83%</w:t>
                  </w:r>
                </w:p>
              </w:tc>
            </w:tr>
            <w:tr w:rsidR="00342C40" w14:paraId="6FD44FE3" w14:textId="77777777" w:rsidTr="002F6BF1">
              <w:tc>
                <w:tcPr>
                  <w:tcW w:w="3374" w:type="dxa"/>
                  <w:shd w:val="clear" w:color="auto" w:fill="4BACC6" w:themeFill="accent5"/>
                </w:tcPr>
                <w:p w14:paraId="79E51B68" w14:textId="69BA435B" w:rsidR="00342C40" w:rsidRPr="00342C40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b/>
                      <w:lang w:val="es-CO"/>
                    </w:rPr>
                  </w:pPr>
                  <w:r>
                    <w:rPr>
                      <w:rFonts w:ascii="Arial" w:hAnsi="Arial" w:cs="Arial"/>
                      <w:b/>
                      <w:lang w:val="es-CO"/>
                    </w:rPr>
                    <w:t>Total</w:t>
                  </w:r>
                </w:p>
              </w:tc>
              <w:tc>
                <w:tcPr>
                  <w:tcW w:w="3374" w:type="dxa"/>
                  <w:shd w:val="clear" w:color="auto" w:fill="4BACC6" w:themeFill="accent5"/>
                </w:tcPr>
                <w:p w14:paraId="65595A6B" w14:textId="215E8639" w:rsidR="00342C40" w:rsidRPr="002F6BF1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b/>
                      <w:lang w:val="es-CO"/>
                    </w:rPr>
                  </w:pPr>
                  <w:r w:rsidRPr="002F6BF1">
                    <w:rPr>
                      <w:rFonts w:ascii="Arial" w:hAnsi="Arial" w:cs="Arial"/>
                      <w:b/>
                      <w:lang w:val="es-CO"/>
                    </w:rPr>
                    <w:t>959</w:t>
                  </w:r>
                </w:p>
              </w:tc>
              <w:tc>
                <w:tcPr>
                  <w:tcW w:w="3374" w:type="dxa"/>
                  <w:shd w:val="clear" w:color="auto" w:fill="4BACC6" w:themeFill="accent5"/>
                </w:tcPr>
                <w:p w14:paraId="2FEE9B9B" w14:textId="2D320E76" w:rsidR="00342C40" w:rsidRPr="002F6BF1" w:rsidRDefault="00342C40" w:rsidP="00342C40">
                  <w:pPr>
                    <w:pStyle w:val="Standard"/>
                    <w:jc w:val="center"/>
                    <w:rPr>
                      <w:rFonts w:ascii="Arial" w:hAnsi="Arial" w:cs="Arial"/>
                      <w:b/>
                      <w:lang w:val="es-CO"/>
                    </w:rPr>
                  </w:pPr>
                  <w:r w:rsidRPr="002F6BF1">
                    <w:rPr>
                      <w:rFonts w:ascii="Arial" w:hAnsi="Arial" w:cs="Arial"/>
                      <w:b/>
                      <w:lang w:val="es-CO"/>
                    </w:rPr>
                    <w:t>100%</w:t>
                  </w:r>
                </w:p>
              </w:tc>
            </w:tr>
          </w:tbl>
          <w:p w14:paraId="0656404A" w14:textId="77777777" w:rsidR="00342C40" w:rsidRDefault="00342C40" w:rsidP="00342C40">
            <w:pPr>
              <w:pStyle w:val="Standard"/>
              <w:jc w:val="center"/>
              <w:rPr>
                <w:rFonts w:ascii="Arial" w:hAnsi="Arial" w:cs="Arial"/>
                <w:lang w:val="es-CO"/>
              </w:rPr>
            </w:pPr>
          </w:p>
          <w:p w14:paraId="11EF6B04" w14:textId="77777777" w:rsidR="0062430E" w:rsidRDefault="0062430E" w:rsidP="004B2258">
            <w:pPr>
              <w:pStyle w:val="Standard"/>
              <w:rPr>
                <w:rFonts w:ascii="Arial" w:hAnsi="Arial" w:cs="Arial"/>
                <w:lang w:val="es-CO"/>
              </w:rPr>
            </w:pPr>
          </w:p>
          <w:p w14:paraId="36EE0D82" w14:textId="16205481" w:rsidR="004C13BF" w:rsidRPr="005E04B1" w:rsidRDefault="008A12D2" w:rsidP="004B2258">
            <w:pPr>
              <w:pStyle w:val="Standard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lastRenderedPageBreak/>
              <w:t xml:space="preserve">                              </w:t>
            </w:r>
          </w:p>
          <w:p w14:paraId="25E1CBC2" w14:textId="78294728" w:rsidR="001811BC" w:rsidRPr="005E04B1" w:rsidRDefault="004D5D68" w:rsidP="0096212A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  <w:r w:rsidRPr="005E04B1">
              <w:rPr>
                <w:rFonts w:ascii="Arial" w:hAnsi="Arial" w:cs="Arial"/>
                <w:lang w:val="es-CO"/>
              </w:rPr>
              <w:t xml:space="preserve">Se </w:t>
            </w:r>
            <w:r w:rsidR="00E650AE">
              <w:rPr>
                <w:rFonts w:ascii="Arial" w:hAnsi="Arial" w:cs="Arial"/>
                <w:lang w:val="es-CO"/>
              </w:rPr>
              <w:t>constató que en general los registros fueron atendidos oportunamente, con la información requerida y solucionando la inquietud que se formuló en el portal institucional creado como Ventanilla única del Sistema de Gestión Documental</w:t>
            </w:r>
            <w:r w:rsidR="0096212A">
              <w:rPr>
                <w:rFonts w:ascii="Arial" w:hAnsi="Arial" w:cs="Arial"/>
                <w:lang w:val="es-CO"/>
              </w:rPr>
              <w:t>.</w:t>
            </w:r>
            <w:r w:rsidR="00E650AE">
              <w:rPr>
                <w:rFonts w:ascii="Arial" w:hAnsi="Arial" w:cs="Arial"/>
                <w:lang w:val="es-CO"/>
              </w:rPr>
              <w:t xml:space="preserve"> </w:t>
            </w:r>
          </w:p>
          <w:p w14:paraId="625293F0" w14:textId="77777777" w:rsidR="001811BC" w:rsidRPr="005E04B1" w:rsidRDefault="001811BC" w:rsidP="004B2258">
            <w:pPr>
              <w:pStyle w:val="Standard"/>
              <w:rPr>
                <w:rFonts w:ascii="Arial" w:hAnsi="Arial" w:cs="Arial"/>
                <w:lang w:val="es-CO"/>
              </w:rPr>
            </w:pPr>
          </w:p>
          <w:p w14:paraId="3F5947B3" w14:textId="02F03D06" w:rsidR="00F90243" w:rsidRDefault="001811BC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  <w:r w:rsidRPr="005E04B1">
              <w:rPr>
                <w:rFonts w:ascii="Arial" w:hAnsi="Arial" w:cs="Arial"/>
                <w:lang w:val="es-CO"/>
              </w:rPr>
              <w:t xml:space="preserve">El </w:t>
            </w:r>
            <w:r w:rsidR="00E650AE">
              <w:rPr>
                <w:rFonts w:ascii="Arial" w:hAnsi="Arial" w:cs="Arial"/>
                <w:lang w:val="es-CO"/>
              </w:rPr>
              <w:t xml:space="preserve">reporte </w:t>
            </w:r>
            <w:r w:rsidR="004D5D68" w:rsidRPr="005E04B1">
              <w:rPr>
                <w:rFonts w:ascii="Arial" w:hAnsi="Arial" w:cs="Arial"/>
                <w:lang w:val="es-CO"/>
              </w:rPr>
              <w:t xml:space="preserve"> inicia</w:t>
            </w:r>
            <w:r w:rsidR="00824AE2">
              <w:rPr>
                <w:rFonts w:ascii="Arial" w:hAnsi="Arial" w:cs="Arial"/>
                <w:lang w:val="es-CO"/>
              </w:rPr>
              <w:t xml:space="preserve"> con el código 6738 con fecha 1 de julio </w:t>
            </w:r>
            <w:r w:rsidR="00724D08">
              <w:rPr>
                <w:rFonts w:ascii="Arial" w:hAnsi="Arial" w:cs="Arial"/>
                <w:lang w:val="es-CO"/>
              </w:rPr>
              <w:t>de 2020</w:t>
            </w:r>
            <w:r w:rsidR="006C317E" w:rsidRPr="005E04B1">
              <w:rPr>
                <w:rFonts w:ascii="Arial" w:hAnsi="Arial" w:cs="Arial"/>
                <w:lang w:val="es-CO"/>
              </w:rPr>
              <w:t xml:space="preserve"> y termina en</w:t>
            </w:r>
            <w:r w:rsidR="00824AE2">
              <w:rPr>
                <w:rFonts w:ascii="Arial" w:hAnsi="Arial" w:cs="Arial"/>
                <w:lang w:val="es-CO"/>
              </w:rPr>
              <w:t xml:space="preserve"> el código 7697  de la página 1.119 con fecha 31 de diciembre </w:t>
            </w:r>
            <w:r w:rsidR="006C317E" w:rsidRPr="005E04B1">
              <w:rPr>
                <w:rFonts w:ascii="Arial" w:hAnsi="Arial" w:cs="Arial"/>
                <w:lang w:val="es-CO"/>
              </w:rPr>
              <w:t>de 2020</w:t>
            </w:r>
            <w:r w:rsidR="00F90243" w:rsidRPr="005E04B1">
              <w:rPr>
                <w:rFonts w:ascii="Arial" w:hAnsi="Arial" w:cs="Arial"/>
                <w:lang w:val="es-CO"/>
              </w:rPr>
              <w:t>.</w:t>
            </w:r>
          </w:p>
          <w:p w14:paraId="4AFA9742" w14:textId="77777777" w:rsidR="00824AE2" w:rsidRPr="005E04B1" w:rsidRDefault="00824AE2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4036F8F7" w14:textId="379251D1" w:rsidR="00DA42E6" w:rsidRDefault="00F90243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  <w:r w:rsidRPr="005E04B1">
              <w:rPr>
                <w:rFonts w:ascii="Arial" w:hAnsi="Arial" w:cs="Arial"/>
                <w:b/>
                <w:lang w:val="es-CO"/>
              </w:rPr>
              <w:t>PETICIONES</w:t>
            </w:r>
            <w:r w:rsidR="00DA42E6">
              <w:rPr>
                <w:rFonts w:ascii="Arial" w:hAnsi="Arial" w:cs="Arial"/>
                <w:lang w:val="es-CO"/>
              </w:rPr>
              <w:t>: 346</w:t>
            </w:r>
            <w:r w:rsidR="00D22A1D" w:rsidRPr="005E04B1">
              <w:rPr>
                <w:rFonts w:ascii="Arial" w:hAnsi="Arial" w:cs="Arial"/>
                <w:lang w:val="es-CO"/>
              </w:rPr>
              <w:t xml:space="preserve"> </w:t>
            </w:r>
            <w:r w:rsidR="00DC0863" w:rsidRPr="005E04B1">
              <w:rPr>
                <w:rFonts w:ascii="Arial" w:hAnsi="Arial" w:cs="Arial"/>
                <w:lang w:val="es-CO"/>
              </w:rPr>
              <w:t>registros</w:t>
            </w:r>
            <w:r w:rsidR="00DA42E6">
              <w:rPr>
                <w:rFonts w:ascii="Arial" w:hAnsi="Arial" w:cs="Arial"/>
                <w:lang w:val="es-CO"/>
              </w:rPr>
              <w:t xml:space="preserve">,  de los cuales </w:t>
            </w:r>
            <w:r w:rsidR="005A68A5" w:rsidRPr="005E04B1">
              <w:rPr>
                <w:rFonts w:ascii="Arial" w:hAnsi="Arial" w:cs="Arial"/>
                <w:lang w:val="es-CO"/>
              </w:rPr>
              <w:t xml:space="preserve"> </w:t>
            </w:r>
            <w:r w:rsidR="00DA42E6">
              <w:rPr>
                <w:rFonts w:ascii="Arial" w:hAnsi="Arial" w:cs="Arial"/>
                <w:lang w:val="es-CO"/>
              </w:rPr>
              <w:t>33 repetidos para la misma y/o  diferente dependencia.  C</w:t>
            </w:r>
            <w:r w:rsidR="002815E0">
              <w:rPr>
                <w:rFonts w:ascii="Arial" w:hAnsi="Arial" w:cs="Arial"/>
                <w:lang w:val="es-CO"/>
              </w:rPr>
              <w:t>orresponde</w:t>
            </w:r>
            <w:r w:rsidR="00DA42E6">
              <w:rPr>
                <w:rFonts w:ascii="Arial" w:hAnsi="Arial" w:cs="Arial"/>
                <w:lang w:val="es-CO"/>
              </w:rPr>
              <w:t>n</w:t>
            </w:r>
            <w:r w:rsidR="002815E0">
              <w:rPr>
                <w:rFonts w:ascii="Arial" w:hAnsi="Arial" w:cs="Arial"/>
                <w:lang w:val="es-CO"/>
              </w:rPr>
              <w:t xml:space="preserve"> a los códigos 6810-6811; 6812-6813-6814; 6834-6</w:t>
            </w:r>
            <w:r w:rsidR="003443FE" w:rsidRPr="005E04B1">
              <w:rPr>
                <w:rFonts w:ascii="Arial" w:hAnsi="Arial" w:cs="Arial"/>
                <w:lang w:val="es-CO"/>
              </w:rPr>
              <w:t>83</w:t>
            </w:r>
            <w:r w:rsidR="002815E0">
              <w:rPr>
                <w:rFonts w:ascii="Arial" w:hAnsi="Arial" w:cs="Arial"/>
                <w:lang w:val="es-CO"/>
              </w:rPr>
              <w:t>5-6836-6837-6838-</w:t>
            </w:r>
            <w:r w:rsidR="00A52C38">
              <w:rPr>
                <w:rFonts w:ascii="Arial" w:hAnsi="Arial" w:cs="Arial"/>
                <w:lang w:val="es-CO"/>
              </w:rPr>
              <w:t>6839</w:t>
            </w:r>
            <w:r w:rsidR="00DA42E6">
              <w:rPr>
                <w:rFonts w:ascii="Arial" w:hAnsi="Arial" w:cs="Arial"/>
                <w:lang w:val="es-CO"/>
              </w:rPr>
              <w:t>-6840-6841-6842</w:t>
            </w:r>
            <w:r w:rsidR="00A52C38">
              <w:rPr>
                <w:rFonts w:ascii="Arial" w:hAnsi="Arial" w:cs="Arial"/>
                <w:lang w:val="es-CO"/>
              </w:rPr>
              <w:t>;</w:t>
            </w:r>
            <w:r w:rsidR="003443FE" w:rsidRPr="005E04B1">
              <w:rPr>
                <w:rFonts w:ascii="Arial" w:hAnsi="Arial" w:cs="Arial"/>
                <w:lang w:val="es-CO"/>
              </w:rPr>
              <w:t xml:space="preserve"> </w:t>
            </w:r>
            <w:r w:rsidR="003443FE" w:rsidRPr="00CB5184">
              <w:rPr>
                <w:rFonts w:ascii="Arial" w:hAnsi="Arial" w:cs="Arial"/>
                <w:lang w:val="es-CO"/>
              </w:rPr>
              <w:t>6</w:t>
            </w:r>
            <w:r w:rsidR="00CB5184">
              <w:rPr>
                <w:rFonts w:ascii="Arial" w:hAnsi="Arial" w:cs="Arial"/>
                <w:lang w:val="es-CO"/>
              </w:rPr>
              <w:t>982-6</w:t>
            </w:r>
            <w:r w:rsidR="003443FE" w:rsidRPr="005E04B1">
              <w:rPr>
                <w:rFonts w:ascii="Arial" w:hAnsi="Arial" w:cs="Arial"/>
                <w:lang w:val="es-CO"/>
              </w:rPr>
              <w:t>9</w:t>
            </w:r>
            <w:r w:rsidR="00CB5184">
              <w:rPr>
                <w:rFonts w:ascii="Arial" w:hAnsi="Arial" w:cs="Arial"/>
                <w:lang w:val="es-CO"/>
              </w:rPr>
              <w:t>84</w:t>
            </w:r>
            <w:r w:rsidR="003443FE" w:rsidRPr="005E04B1">
              <w:rPr>
                <w:rFonts w:ascii="Arial" w:hAnsi="Arial" w:cs="Arial"/>
                <w:lang w:val="es-CO"/>
              </w:rPr>
              <w:t xml:space="preserve">, </w:t>
            </w:r>
            <w:r w:rsidR="00CB5184">
              <w:rPr>
                <w:rFonts w:ascii="Arial" w:hAnsi="Arial" w:cs="Arial"/>
                <w:lang w:val="es-CO"/>
              </w:rPr>
              <w:t>7006-7007;</w:t>
            </w:r>
            <w:r w:rsidR="005A68A5" w:rsidRPr="005E04B1">
              <w:rPr>
                <w:rFonts w:ascii="Arial" w:hAnsi="Arial" w:cs="Arial"/>
                <w:lang w:val="es-CO"/>
              </w:rPr>
              <w:t xml:space="preserve"> </w:t>
            </w:r>
            <w:r w:rsidR="00CB5184">
              <w:rPr>
                <w:rFonts w:ascii="Arial" w:hAnsi="Arial" w:cs="Arial"/>
                <w:lang w:val="es-CO"/>
              </w:rPr>
              <w:t>7198-7199;</w:t>
            </w:r>
            <w:r w:rsidR="005A68A5" w:rsidRPr="005E04B1">
              <w:rPr>
                <w:rFonts w:ascii="Arial" w:hAnsi="Arial" w:cs="Arial"/>
                <w:lang w:val="es-CO"/>
              </w:rPr>
              <w:t xml:space="preserve"> </w:t>
            </w:r>
            <w:r w:rsidR="00CB5184">
              <w:rPr>
                <w:rFonts w:ascii="Arial" w:hAnsi="Arial" w:cs="Arial"/>
                <w:lang w:val="es-CO"/>
              </w:rPr>
              <w:t xml:space="preserve">7250-7251-7252-7253-7254-7255; 7273-7274; 7312-7313-7314; 7422-7423; </w:t>
            </w:r>
            <w:r w:rsidR="00DA42E6">
              <w:rPr>
                <w:rFonts w:ascii="Arial" w:hAnsi="Arial" w:cs="Arial"/>
                <w:lang w:val="es-CO"/>
              </w:rPr>
              <w:t xml:space="preserve"> 7623-7624-7625</w:t>
            </w:r>
          </w:p>
          <w:p w14:paraId="6D513C8F" w14:textId="77777777" w:rsidR="00DA42E6" w:rsidRDefault="00DA42E6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1C6FE611" w14:textId="0BD9D5D3" w:rsidR="00DA42E6" w:rsidRDefault="00DA42E6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7496 se repite con el mismo código.</w:t>
            </w:r>
          </w:p>
          <w:p w14:paraId="1FD062AB" w14:textId="77777777" w:rsidR="00DA42E6" w:rsidRDefault="00DA42E6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18660D85" w14:textId="1EC7BF56" w:rsidR="00DA42E6" w:rsidRDefault="00DA42E6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 xml:space="preserve">Los códigos </w:t>
            </w:r>
            <w:r w:rsidR="009947BF">
              <w:rPr>
                <w:rFonts w:ascii="Arial" w:hAnsi="Arial" w:cs="Arial"/>
                <w:lang w:val="es-CO"/>
              </w:rPr>
              <w:t xml:space="preserve">6790, </w:t>
            </w:r>
            <w:r>
              <w:rPr>
                <w:rFonts w:ascii="Arial" w:hAnsi="Arial" w:cs="Arial"/>
                <w:lang w:val="es-CO"/>
              </w:rPr>
              <w:t xml:space="preserve"> </w:t>
            </w:r>
            <w:r w:rsidR="009947BF">
              <w:rPr>
                <w:rFonts w:ascii="Arial" w:hAnsi="Arial" w:cs="Arial"/>
                <w:lang w:val="es-CO"/>
              </w:rPr>
              <w:t xml:space="preserve">6921, 6864 </w:t>
            </w:r>
            <w:r>
              <w:rPr>
                <w:rFonts w:ascii="Arial" w:hAnsi="Arial" w:cs="Arial"/>
                <w:lang w:val="es-CO"/>
              </w:rPr>
              <w:t>no fue</w:t>
            </w:r>
            <w:r w:rsidR="009947BF">
              <w:rPr>
                <w:rFonts w:ascii="Arial" w:hAnsi="Arial" w:cs="Arial"/>
                <w:lang w:val="es-CO"/>
              </w:rPr>
              <w:t xml:space="preserve">ron </w:t>
            </w:r>
            <w:r>
              <w:rPr>
                <w:rFonts w:ascii="Arial" w:hAnsi="Arial" w:cs="Arial"/>
                <w:lang w:val="es-CO"/>
              </w:rPr>
              <w:t xml:space="preserve"> orientado</w:t>
            </w:r>
            <w:r w:rsidR="009947BF">
              <w:rPr>
                <w:rFonts w:ascii="Arial" w:hAnsi="Arial" w:cs="Arial"/>
                <w:lang w:val="es-CO"/>
              </w:rPr>
              <w:t>s</w:t>
            </w:r>
            <w:r>
              <w:rPr>
                <w:rFonts w:ascii="Arial" w:hAnsi="Arial" w:cs="Arial"/>
                <w:lang w:val="es-CO"/>
              </w:rPr>
              <w:t xml:space="preserve"> de la mejor manera por parte de la oficina responsable de atender la petición.</w:t>
            </w:r>
          </w:p>
          <w:p w14:paraId="70040BB3" w14:textId="77777777" w:rsidR="009947BF" w:rsidRDefault="009947BF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6641BA7A" w14:textId="327B3A7A" w:rsidR="009947BF" w:rsidRDefault="009947BF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En los registros 7685-7689-7695 la respuesta es fallida “null”</w:t>
            </w:r>
          </w:p>
          <w:p w14:paraId="2130A343" w14:textId="77777777" w:rsidR="009947BF" w:rsidRDefault="009947BF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41F04B79" w14:textId="77777777" w:rsidR="00010713" w:rsidRDefault="00010713" w:rsidP="00010713">
            <w:pPr>
              <w:pStyle w:val="Sinespaciado"/>
              <w:rPr>
                <w:rFonts w:ascii="Arial" w:hAnsi="Arial" w:cs="Arial"/>
                <w:b/>
              </w:rPr>
            </w:pPr>
          </w:p>
          <w:p w14:paraId="153B255E" w14:textId="146994E4" w:rsidR="00B03E30" w:rsidRPr="00010713" w:rsidRDefault="00D22A1D" w:rsidP="00010713">
            <w:pPr>
              <w:pStyle w:val="Sinespaciado"/>
              <w:rPr>
                <w:rFonts w:ascii="Arial" w:hAnsi="Arial" w:cs="Arial"/>
              </w:rPr>
            </w:pPr>
            <w:r w:rsidRPr="00010713">
              <w:rPr>
                <w:rFonts w:ascii="Arial" w:hAnsi="Arial" w:cs="Arial"/>
                <w:b/>
              </w:rPr>
              <w:t xml:space="preserve">QUEJAS:   </w:t>
            </w:r>
            <w:r w:rsidR="00B03E30" w:rsidRPr="00010713">
              <w:rPr>
                <w:rFonts w:ascii="Arial" w:hAnsi="Arial" w:cs="Arial"/>
              </w:rPr>
              <w:t xml:space="preserve">El reporte es de </w:t>
            </w:r>
            <w:r w:rsidR="00FD3E92" w:rsidRPr="00010713">
              <w:rPr>
                <w:rFonts w:ascii="Arial" w:hAnsi="Arial" w:cs="Arial"/>
              </w:rPr>
              <w:t xml:space="preserve"> </w:t>
            </w:r>
            <w:r w:rsidR="00B03E30" w:rsidRPr="00010713">
              <w:rPr>
                <w:rFonts w:ascii="Arial" w:hAnsi="Arial" w:cs="Arial"/>
              </w:rPr>
              <w:t>61</w:t>
            </w:r>
            <w:r w:rsidR="00FD3E92" w:rsidRPr="00010713">
              <w:rPr>
                <w:rFonts w:ascii="Arial" w:hAnsi="Arial" w:cs="Arial"/>
              </w:rPr>
              <w:t xml:space="preserve"> </w:t>
            </w:r>
            <w:r w:rsidR="000B2119" w:rsidRPr="00010713">
              <w:rPr>
                <w:rFonts w:ascii="Arial" w:hAnsi="Arial" w:cs="Arial"/>
              </w:rPr>
              <w:t>registros, con</w:t>
            </w:r>
            <w:r w:rsidR="00B03E30" w:rsidRPr="00010713">
              <w:rPr>
                <w:rFonts w:ascii="Arial" w:hAnsi="Arial" w:cs="Arial"/>
              </w:rPr>
              <w:t xml:space="preserve"> las siguientes novedades: </w:t>
            </w:r>
          </w:p>
          <w:p w14:paraId="61B2B88D" w14:textId="77777777" w:rsidR="00B03E30" w:rsidRPr="00010713" w:rsidRDefault="00B03E30" w:rsidP="00010713">
            <w:pPr>
              <w:pStyle w:val="Sinespaciado"/>
              <w:rPr>
                <w:rFonts w:ascii="Arial" w:hAnsi="Arial" w:cs="Arial"/>
              </w:rPr>
            </w:pPr>
          </w:p>
          <w:p w14:paraId="63B86E25" w14:textId="6C4EF440" w:rsidR="00F044A0" w:rsidRPr="00010713" w:rsidRDefault="00E462F9" w:rsidP="00010713">
            <w:pPr>
              <w:pStyle w:val="Sinespaciado"/>
              <w:rPr>
                <w:rFonts w:ascii="Arial" w:hAnsi="Arial" w:cs="Arial"/>
              </w:rPr>
            </w:pPr>
            <w:r w:rsidRPr="00010713">
              <w:rPr>
                <w:rFonts w:ascii="Arial" w:hAnsi="Arial" w:cs="Arial"/>
              </w:rPr>
              <w:t>El registr</w:t>
            </w:r>
            <w:r w:rsidR="000B2119" w:rsidRPr="00010713">
              <w:rPr>
                <w:rFonts w:ascii="Arial" w:hAnsi="Arial" w:cs="Arial"/>
              </w:rPr>
              <w:t>o 6867 el quejoso manifiesta negligencia e inconformidad por la atención.</w:t>
            </w:r>
            <w:r w:rsidR="00F044A0" w:rsidRPr="00010713">
              <w:rPr>
                <w:rFonts w:ascii="Arial" w:hAnsi="Arial" w:cs="Arial"/>
              </w:rPr>
              <w:t xml:space="preserve"> </w:t>
            </w:r>
            <w:r w:rsidRPr="00010713">
              <w:rPr>
                <w:rFonts w:ascii="Arial" w:hAnsi="Arial" w:cs="Arial"/>
              </w:rPr>
              <w:t xml:space="preserve"> </w:t>
            </w:r>
          </w:p>
          <w:p w14:paraId="35665EF5" w14:textId="77777777" w:rsidR="00F044A0" w:rsidRPr="00010713" w:rsidRDefault="00F044A0" w:rsidP="00010713">
            <w:pPr>
              <w:pStyle w:val="Sinespaciado"/>
              <w:rPr>
                <w:rFonts w:ascii="Arial" w:hAnsi="Arial" w:cs="Arial"/>
              </w:rPr>
            </w:pPr>
          </w:p>
          <w:p w14:paraId="33559B7F" w14:textId="57C862D7" w:rsidR="00D81F21" w:rsidRPr="00010713" w:rsidRDefault="000B2119" w:rsidP="00010713">
            <w:pPr>
              <w:pStyle w:val="Sinespaciado"/>
              <w:rPr>
                <w:rFonts w:ascii="Arial" w:hAnsi="Arial" w:cs="Arial"/>
              </w:rPr>
            </w:pPr>
            <w:r w:rsidRPr="00010713">
              <w:rPr>
                <w:rFonts w:ascii="Arial" w:hAnsi="Arial" w:cs="Arial"/>
              </w:rPr>
              <w:t>Los registros 6977 y 6986 repiten la misma solicitud.</w:t>
            </w:r>
          </w:p>
          <w:p w14:paraId="3D84C5CC" w14:textId="77777777" w:rsidR="000B2119" w:rsidRPr="00010713" w:rsidRDefault="000B2119" w:rsidP="00010713">
            <w:pPr>
              <w:pStyle w:val="Sinespaciado"/>
              <w:rPr>
                <w:rFonts w:ascii="Arial" w:hAnsi="Arial" w:cs="Arial"/>
              </w:rPr>
            </w:pPr>
          </w:p>
          <w:p w14:paraId="3663EC29" w14:textId="7B333818" w:rsidR="000B2119" w:rsidRPr="00010713" w:rsidRDefault="000B2119" w:rsidP="00010713">
            <w:pPr>
              <w:pStyle w:val="Sinespaciado"/>
              <w:rPr>
                <w:rFonts w:ascii="Arial" w:hAnsi="Arial" w:cs="Arial"/>
              </w:rPr>
            </w:pPr>
            <w:r w:rsidRPr="00010713">
              <w:rPr>
                <w:rFonts w:ascii="Arial" w:hAnsi="Arial" w:cs="Arial"/>
              </w:rPr>
              <w:t>La respuesta del registro 7687 es “null”</w:t>
            </w:r>
          </w:p>
          <w:p w14:paraId="763B1D57" w14:textId="77777777" w:rsidR="00F044A0" w:rsidRPr="00010713" w:rsidRDefault="00F044A0" w:rsidP="00010713">
            <w:pPr>
              <w:pStyle w:val="Sinespaciado"/>
              <w:rPr>
                <w:rFonts w:ascii="Arial" w:hAnsi="Arial" w:cs="Arial"/>
              </w:rPr>
            </w:pPr>
          </w:p>
          <w:p w14:paraId="3A8C401E" w14:textId="77777777" w:rsidR="00010713" w:rsidRDefault="00010713" w:rsidP="00010713">
            <w:pPr>
              <w:pStyle w:val="Sinespaciado"/>
              <w:rPr>
                <w:rFonts w:ascii="Arial" w:hAnsi="Arial" w:cs="Arial"/>
                <w:b/>
              </w:rPr>
            </w:pPr>
          </w:p>
          <w:p w14:paraId="7C6FAC3F" w14:textId="77777777" w:rsidR="000B2119" w:rsidRDefault="00211444" w:rsidP="00010713">
            <w:pPr>
              <w:pStyle w:val="Sinespaciado"/>
            </w:pPr>
            <w:r w:rsidRPr="00010713">
              <w:rPr>
                <w:rFonts w:ascii="Arial" w:hAnsi="Arial" w:cs="Arial"/>
                <w:b/>
              </w:rPr>
              <w:t>RECLAMOS</w:t>
            </w:r>
            <w:r w:rsidR="000B2119" w:rsidRPr="00010713">
              <w:rPr>
                <w:rFonts w:ascii="Arial" w:hAnsi="Arial" w:cs="Arial"/>
                <w:b/>
              </w:rPr>
              <w:t xml:space="preserve">: </w:t>
            </w:r>
            <w:r w:rsidR="000B2119" w:rsidRPr="00010713">
              <w:rPr>
                <w:rFonts w:ascii="Arial" w:hAnsi="Arial" w:cs="Arial"/>
              </w:rPr>
              <w:t>Se registraron  3</w:t>
            </w:r>
            <w:r w:rsidR="005571BA" w:rsidRPr="00010713">
              <w:rPr>
                <w:rFonts w:ascii="Arial" w:hAnsi="Arial" w:cs="Arial"/>
              </w:rPr>
              <w:t>1</w:t>
            </w:r>
            <w:r w:rsidR="000B2119" w:rsidRPr="00010713">
              <w:rPr>
                <w:rFonts w:ascii="Arial" w:hAnsi="Arial" w:cs="Arial"/>
              </w:rPr>
              <w:t xml:space="preserve"> reclamos de los 959  r</w:t>
            </w:r>
            <w:r w:rsidRPr="00010713">
              <w:rPr>
                <w:rFonts w:ascii="Arial" w:hAnsi="Arial" w:cs="Arial"/>
              </w:rPr>
              <w:t>egistros del reporte estadístico</w:t>
            </w:r>
            <w:r w:rsidR="005571BA" w:rsidRPr="005E04B1">
              <w:t xml:space="preserve">.  </w:t>
            </w:r>
          </w:p>
          <w:p w14:paraId="21D8E6F1" w14:textId="77777777" w:rsidR="00172052" w:rsidRDefault="00172052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0C75FE8B" w14:textId="629BC6E2" w:rsidR="005F1D90" w:rsidRPr="005E04B1" w:rsidRDefault="00172052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Se repitieron los códigos 7234-7237 y 7238;  Igualmente los códigos 7263-7264-7265 para una misma dependencia</w:t>
            </w:r>
            <w:r w:rsidR="0096212A">
              <w:rPr>
                <w:rFonts w:ascii="Arial" w:hAnsi="Arial" w:cs="Arial"/>
                <w:lang w:val="es-CO"/>
              </w:rPr>
              <w:t>.</w:t>
            </w:r>
          </w:p>
          <w:p w14:paraId="25B2E13B" w14:textId="77777777" w:rsidR="005F1D90" w:rsidRPr="005E04B1" w:rsidRDefault="005F1D90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7A0EAB7A" w14:textId="77D11F25" w:rsidR="0001656F" w:rsidRPr="005E04B1" w:rsidRDefault="0001656F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  <w:r w:rsidRPr="005E04B1">
              <w:rPr>
                <w:rFonts w:ascii="Arial" w:hAnsi="Arial" w:cs="Arial"/>
                <w:b/>
                <w:lang w:val="es-CO"/>
              </w:rPr>
              <w:t xml:space="preserve">SUGERENCIAS: </w:t>
            </w:r>
            <w:r w:rsidR="00172052">
              <w:rPr>
                <w:rFonts w:ascii="Arial" w:hAnsi="Arial" w:cs="Arial"/>
                <w:b/>
                <w:lang w:val="es-CO"/>
              </w:rPr>
              <w:t xml:space="preserve">  </w:t>
            </w:r>
            <w:r w:rsidR="00172052" w:rsidRPr="00172052">
              <w:rPr>
                <w:rFonts w:ascii="Arial" w:hAnsi="Arial" w:cs="Arial"/>
                <w:lang w:val="es-CO"/>
              </w:rPr>
              <w:t>Corresponde al 0.42% del total</w:t>
            </w:r>
            <w:r w:rsidR="00172052">
              <w:rPr>
                <w:rFonts w:ascii="Arial" w:hAnsi="Arial" w:cs="Arial"/>
                <w:lang w:val="es-CO"/>
              </w:rPr>
              <w:t xml:space="preserve"> de registros. </w:t>
            </w:r>
            <w:r w:rsidR="00172052">
              <w:rPr>
                <w:rFonts w:ascii="Arial" w:hAnsi="Arial" w:cs="Arial"/>
                <w:b/>
                <w:lang w:val="es-CO"/>
              </w:rPr>
              <w:t xml:space="preserve"> </w:t>
            </w:r>
            <w:r w:rsidR="00172052" w:rsidRPr="00172052">
              <w:rPr>
                <w:rFonts w:ascii="Arial" w:hAnsi="Arial" w:cs="Arial"/>
                <w:lang w:val="es-CO"/>
              </w:rPr>
              <w:t>Tan solo</w:t>
            </w:r>
            <w:r w:rsidR="00172052">
              <w:rPr>
                <w:rFonts w:ascii="Arial" w:hAnsi="Arial" w:cs="Arial"/>
                <w:b/>
                <w:lang w:val="es-CO"/>
              </w:rPr>
              <w:t xml:space="preserve"> </w:t>
            </w:r>
            <w:r w:rsidR="00172052">
              <w:rPr>
                <w:rFonts w:ascii="Arial" w:hAnsi="Arial" w:cs="Arial"/>
                <w:lang w:val="es-CO"/>
              </w:rPr>
              <w:t xml:space="preserve">4 </w:t>
            </w:r>
            <w:r w:rsidR="00AD622E" w:rsidRPr="005E04B1">
              <w:rPr>
                <w:rFonts w:ascii="Arial" w:hAnsi="Arial" w:cs="Arial"/>
                <w:lang w:val="es-CO"/>
              </w:rPr>
              <w:t>sugerencias durante el p</w:t>
            </w:r>
            <w:r w:rsidR="00172052">
              <w:rPr>
                <w:rFonts w:ascii="Arial" w:hAnsi="Arial" w:cs="Arial"/>
                <w:lang w:val="es-CO"/>
              </w:rPr>
              <w:t xml:space="preserve">eriodo objeto del seguimiento.  </w:t>
            </w:r>
          </w:p>
          <w:p w14:paraId="1FD55D42" w14:textId="77777777" w:rsidR="0001656F" w:rsidRPr="005E04B1" w:rsidRDefault="0001656F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57678338" w14:textId="671A7AC6" w:rsidR="0001656F" w:rsidRPr="005E04B1" w:rsidRDefault="0001656F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  <w:r w:rsidRPr="005E04B1">
              <w:rPr>
                <w:rFonts w:ascii="Arial" w:hAnsi="Arial" w:cs="Arial"/>
                <w:b/>
                <w:lang w:val="es-CO"/>
              </w:rPr>
              <w:t>DENUNCIAS</w:t>
            </w:r>
            <w:r w:rsidRPr="005E04B1">
              <w:rPr>
                <w:rFonts w:ascii="Arial" w:hAnsi="Arial" w:cs="Arial"/>
                <w:lang w:val="es-CO"/>
              </w:rPr>
              <w:t>:</w:t>
            </w:r>
            <w:r w:rsidR="009D5AA9" w:rsidRPr="005E04B1">
              <w:rPr>
                <w:rFonts w:ascii="Arial" w:hAnsi="Arial" w:cs="Arial"/>
                <w:lang w:val="es-CO"/>
              </w:rPr>
              <w:t xml:space="preserve"> C</w:t>
            </w:r>
            <w:r w:rsidR="00172052">
              <w:rPr>
                <w:rFonts w:ascii="Arial" w:hAnsi="Arial" w:cs="Arial"/>
                <w:lang w:val="es-CO"/>
              </w:rPr>
              <w:t>on 5</w:t>
            </w:r>
            <w:r w:rsidR="00AD622E" w:rsidRPr="005E04B1">
              <w:rPr>
                <w:rFonts w:ascii="Arial" w:hAnsi="Arial" w:cs="Arial"/>
                <w:lang w:val="es-CO"/>
              </w:rPr>
              <w:t xml:space="preserve"> registros </w:t>
            </w:r>
            <w:r w:rsidR="00172052">
              <w:rPr>
                <w:rFonts w:ascii="Arial" w:hAnsi="Arial" w:cs="Arial"/>
                <w:lang w:val="es-CO"/>
              </w:rPr>
              <w:t xml:space="preserve"> sin novedades.</w:t>
            </w:r>
          </w:p>
          <w:p w14:paraId="3921D7CE" w14:textId="77777777" w:rsidR="00D81F21" w:rsidRPr="005E04B1" w:rsidRDefault="00D81F21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387A1BF3" w14:textId="7A27C88B" w:rsidR="00053C46" w:rsidRDefault="00053C46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  <w:r w:rsidRPr="005E04B1">
              <w:rPr>
                <w:rFonts w:ascii="Arial" w:hAnsi="Arial" w:cs="Arial"/>
                <w:b/>
                <w:lang w:val="es-CO"/>
              </w:rPr>
              <w:t>CONSULTAS</w:t>
            </w:r>
            <w:r w:rsidRPr="005E04B1">
              <w:rPr>
                <w:rFonts w:ascii="Arial" w:hAnsi="Arial" w:cs="Arial"/>
                <w:lang w:val="es-CO"/>
              </w:rPr>
              <w:t xml:space="preserve">: </w:t>
            </w:r>
            <w:r w:rsidR="00172052">
              <w:rPr>
                <w:rFonts w:ascii="Arial" w:hAnsi="Arial" w:cs="Arial"/>
                <w:lang w:val="es-CO"/>
              </w:rPr>
              <w:t xml:space="preserve">se recibieron 504 consultas; el </w:t>
            </w:r>
            <w:r w:rsidR="00D81F21" w:rsidRPr="005E04B1">
              <w:rPr>
                <w:rFonts w:ascii="Arial" w:hAnsi="Arial" w:cs="Arial"/>
                <w:lang w:val="es-CO"/>
              </w:rPr>
              <w:t>mayor número de registros</w:t>
            </w:r>
            <w:r w:rsidR="00172052">
              <w:rPr>
                <w:rFonts w:ascii="Arial" w:hAnsi="Arial" w:cs="Arial"/>
                <w:lang w:val="es-CO"/>
              </w:rPr>
              <w:t>, y porcentaje (52.56%)</w:t>
            </w:r>
            <w:r w:rsidRPr="005E04B1">
              <w:rPr>
                <w:rFonts w:ascii="Arial" w:hAnsi="Arial" w:cs="Arial"/>
                <w:lang w:val="es-CO"/>
              </w:rPr>
              <w:t xml:space="preserve">, </w:t>
            </w:r>
            <w:r w:rsidR="00172052">
              <w:rPr>
                <w:rFonts w:ascii="Arial" w:hAnsi="Arial" w:cs="Arial"/>
                <w:lang w:val="es-CO"/>
              </w:rPr>
              <w:t xml:space="preserve">atendidas con oportunidad, </w:t>
            </w:r>
            <w:r w:rsidR="003A748C">
              <w:rPr>
                <w:rFonts w:ascii="Arial" w:hAnsi="Arial" w:cs="Arial"/>
                <w:lang w:val="es-CO"/>
              </w:rPr>
              <w:t xml:space="preserve">sin embargo se evidenció lo siguiente: </w:t>
            </w:r>
          </w:p>
          <w:p w14:paraId="63458071" w14:textId="77777777" w:rsidR="003A748C" w:rsidRDefault="003A748C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7C5D6A4E" w14:textId="77777777" w:rsidR="003A748C" w:rsidRPr="005E04B1" w:rsidRDefault="003A748C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3F8F149E" w14:textId="57A30796" w:rsidR="000D0220" w:rsidRPr="005E04B1" w:rsidRDefault="003A748C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Las consultas de códigos  6</w:t>
            </w:r>
            <w:r w:rsidR="000D0220" w:rsidRPr="005E04B1">
              <w:rPr>
                <w:rFonts w:ascii="Arial" w:hAnsi="Arial" w:cs="Arial"/>
                <w:lang w:val="es-CO"/>
              </w:rPr>
              <w:t>75</w:t>
            </w:r>
            <w:r>
              <w:rPr>
                <w:rFonts w:ascii="Arial" w:hAnsi="Arial" w:cs="Arial"/>
                <w:lang w:val="es-CO"/>
              </w:rPr>
              <w:t>1-6</w:t>
            </w:r>
            <w:r w:rsidR="000D0220" w:rsidRPr="005E04B1">
              <w:rPr>
                <w:rFonts w:ascii="Arial" w:hAnsi="Arial" w:cs="Arial"/>
                <w:lang w:val="es-CO"/>
              </w:rPr>
              <w:t>7</w:t>
            </w:r>
            <w:r>
              <w:rPr>
                <w:rFonts w:ascii="Arial" w:hAnsi="Arial" w:cs="Arial"/>
                <w:lang w:val="es-CO"/>
              </w:rPr>
              <w:t>52; 6</w:t>
            </w:r>
            <w:r w:rsidR="000D0220" w:rsidRPr="005E04B1">
              <w:rPr>
                <w:rFonts w:ascii="Arial" w:hAnsi="Arial" w:cs="Arial"/>
                <w:lang w:val="es-CO"/>
              </w:rPr>
              <w:t>8</w:t>
            </w:r>
            <w:r>
              <w:rPr>
                <w:rFonts w:ascii="Arial" w:hAnsi="Arial" w:cs="Arial"/>
                <w:lang w:val="es-CO"/>
              </w:rPr>
              <w:t xml:space="preserve">61-6862; </w:t>
            </w:r>
            <w:r w:rsidR="000D0220" w:rsidRPr="005E04B1">
              <w:rPr>
                <w:rFonts w:ascii="Arial" w:hAnsi="Arial" w:cs="Arial"/>
                <w:lang w:val="es-CO"/>
              </w:rPr>
              <w:t xml:space="preserve"> 68</w:t>
            </w:r>
            <w:r>
              <w:rPr>
                <w:rFonts w:ascii="Arial" w:hAnsi="Arial" w:cs="Arial"/>
                <w:lang w:val="es-CO"/>
              </w:rPr>
              <w:t xml:space="preserve">91-6892; 6893-6894; 7240-7241; 7292-7293-7294; </w:t>
            </w:r>
            <w:r w:rsidR="000D0220" w:rsidRPr="005E04B1">
              <w:rPr>
                <w:rFonts w:ascii="Arial" w:hAnsi="Arial" w:cs="Arial"/>
                <w:lang w:val="es-CO"/>
              </w:rPr>
              <w:t xml:space="preserve"> </w:t>
            </w:r>
            <w:r w:rsidR="00053C46" w:rsidRPr="005E04B1">
              <w:rPr>
                <w:rFonts w:ascii="Arial" w:hAnsi="Arial" w:cs="Arial"/>
                <w:lang w:val="es-CO"/>
              </w:rPr>
              <w:t xml:space="preserve">corresponden a inquietudes </w:t>
            </w:r>
            <w:r w:rsidR="000D0220" w:rsidRPr="005E04B1">
              <w:rPr>
                <w:rFonts w:ascii="Arial" w:hAnsi="Arial" w:cs="Arial"/>
                <w:lang w:val="es-CO"/>
              </w:rPr>
              <w:t xml:space="preserve"> repetidas.  </w:t>
            </w:r>
          </w:p>
          <w:p w14:paraId="6F16B4FB" w14:textId="77777777" w:rsidR="000D0220" w:rsidRPr="005E04B1" w:rsidRDefault="000D0220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299385FD" w14:textId="76FB53DC" w:rsidR="00CD2020" w:rsidRDefault="00CD2020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El código 6760 registra la hora de respuesta 1:00 A.M. considerándose como  hora no apta para responder.</w:t>
            </w:r>
          </w:p>
          <w:p w14:paraId="4F59AB1B" w14:textId="77777777" w:rsidR="00CD2020" w:rsidRDefault="00CD2020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1B880ADC" w14:textId="3CA7E963" w:rsidR="00CD2020" w:rsidRDefault="00940321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Los ítem 6765 y 6861 no responden lo que solicitan.</w:t>
            </w:r>
          </w:p>
          <w:p w14:paraId="10B15C27" w14:textId="77777777" w:rsidR="00940321" w:rsidRDefault="00940321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62C53A32" w14:textId="62E5C75F" w:rsidR="00940321" w:rsidRDefault="00940321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En el reporte 6787 se utiliza vocabulario desconocido o mal empleado.</w:t>
            </w:r>
          </w:p>
          <w:p w14:paraId="241E6819" w14:textId="77777777" w:rsidR="00940321" w:rsidRDefault="00940321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4875A8B3" w14:textId="6435BB87" w:rsidR="00940321" w:rsidRDefault="00940321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Identificados como Null los registros 7694-7667-7675 y 7680.</w:t>
            </w:r>
          </w:p>
          <w:p w14:paraId="7C680F45" w14:textId="77777777" w:rsidR="00940321" w:rsidRDefault="00940321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25EC07EC" w14:textId="77777777" w:rsidR="000A1269" w:rsidRPr="005E04B1" w:rsidRDefault="000A1269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6AF89D55" w14:textId="28D8DB72" w:rsidR="000A1269" w:rsidRPr="005E04B1" w:rsidRDefault="0077494D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  <w:r w:rsidRPr="005E04B1">
              <w:rPr>
                <w:rFonts w:ascii="Arial" w:hAnsi="Arial" w:cs="Arial"/>
                <w:b/>
                <w:i/>
                <w:u w:val="single"/>
                <w:lang w:val="es-CO"/>
              </w:rPr>
              <w:t>DERECHOS DE PETICIÓN</w:t>
            </w:r>
            <w:r w:rsidR="000A6C7F" w:rsidRPr="005E04B1">
              <w:rPr>
                <w:rFonts w:ascii="Arial" w:hAnsi="Arial" w:cs="Arial"/>
                <w:lang w:val="es-CO"/>
              </w:rPr>
              <w:t xml:space="preserve">: </w:t>
            </w:r>
            <w:r w:rsidR="00925A79">
              <w:rPr>
                <w:rFonts w:ascii="Arial" w:hAnsi="Arial" w:cs="Arial"/>
                <w:lang w:val="es-CO"/>
              </w:rPr>
              <w:t>8 de los 959 registros manifiestan e invocan el artículo 23 de la Constitución Política Colombiana  y  no se evidencian en el reporte</w:t>
            </w:r>
            <w:r w:rsidR="000A1269" w:rsidRPr="005E04B1">
              <w:rPr>
                <w:rFonts w:ascii="Arial" w:hAnsi="Arial" w:cs="Arial"/>
                <w:lang w:val="es-CO"/>
              </w:rPr>
              <w:t xml:space="preserve">, sin embargo </w:t>
            </w:r>
            <w:r w:rsidR="00925A79">
              <w:rPr>
                <w:rFonts w:ascii="Arial" w:hAnsi="Arial" w:cs="Arial"/>
                <w:lang w:val="es-CO"/>
              </w:rPr>
              <w:t>se cuantifican como p</w:t>
            </w:r>
            <w:r w:rsidR="000A1269" w:rsidRPr="005E04B1">
              <w:rPr>
                <w:rFonts w:ascii="Arial" w:hAnsi="Arial" w:cs="Arial"/>
                <w:lang w:val="es-CO"/>
              </w:rPr>
              <w:t>eticiones.</w:t>
            </w:r>
          </w:p>
          <w:p w14:paraId="5EB8B359" w14:textId="77777777" w:rsidR="000A1269" w:rsidRDefault="000A1269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0D29C7F6" w14:textId="77777777" w:rsidR="0096212A" w:rsidRPr="005E04B1" w:rsidRDefault="0096212A" w:rsidP="001811BC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6EC545B4" w14:textId="77777777" w:rsidR="000A1269" w:rsidRPr="005E04B1" w:rsidRDefault="000A1269" w:rsidP="001811BC">
            <w:pPr>
              <w:pStyle w:val="Standard"/>
              <w:jc w:val="both"/>
              <w:rPr>
                <w:rFonts w:ascii="Arial" w:hAnsi="Arial" w:cs="Arial"/>
                <w:b/>
                <w:i/>
                <w:u w:val="single"/>
                <w:lang w:val="es-CO"/>
              </w:rPr>
            </w:pPr>
            <w:r w:rsidRPr="005E04B1">
              <w:rPr>
                <w:rFonts w:ascii="Arial" w:hAnsi="Arial" w:cs="Arial"/>
                <w:lang w:val="es-CO"/>
              </w:rPr>
              <w:t xml:space="preserve"> </w:t>
            </w:r>
            <w:r w:rsidRPr="005E04B1">
              <w:rPr>
                <w:rFonts w:ascii="Arial" w:hAnsi="Arial" w:cs="Arial"/>
                <w:b/>
                <w:i/>
                <w:u w:val="single"/>
                <w:lang w:val="es-CO"/>
              </w:rPr>
              <w:t>EVALUACIONES:</w:t>
            </w:r>
          </w:p>
          <w:p w14:paraId="21100B92" w14:textId="77777777" w:rsidR="005277B7" w:rsidRPr="005E04B1" w:rsidRDefault="005277B7" w:rsidP="001811BC">
            <w:pPr>
              <w:pStyle w:val="Standard"/>
              <w:jc w:val="both"/>
              <w:rPr>
                <w:rFonts w:ascii="Arial" w:hAnsi="Arial" w:cs="Arial"/>
                <w:b/>
                <w:i/>
                <w:u w:val="single"/>
                <w:lang w:val="es-CO"/>
              </w:rPr>
            </w:pPr>
          </w:p>
          <w:p w14:paraId="7F989935" w14:textId="0F92249D" w:rsidR="00E557E2" w:rsidRPr="005E04B1" w:rsidRDefault="00925A79" w:rsidP="005277B7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Durante el segundo semestre del año 2020, el reporte no muestra ninguna evaluación</w:t>
            </w:r>
            <w:r w:rsidR="00E557E2" w:rsidRPr="005E04B1">
              <w:rPr>
                <w:rFonts w:ascii="Arial" w:hAnsi="Arial" w:cs="Arial"/>
                <w:lang w:val="es-CO"/>
              </w:rPr>
              <w:t>:</w:t>
            </w:r>
          </w:p>
          <w:p w14:paraId="1C3A76CC" w14:textId="77777777" w:rsidR="00E557E2" w:rsidRPr="005E04B1" w:rsidRDefault="00E557E2" w:rsidP="005277B7">
            <w:pPr>
              <w:pStyle w:val="Standard"/>
              <w:jc w:val="both"/>
              <w:rPr>
                <w:rFonts w:ascii="Arial" w:hAnsi="Arial" w:cs="Arial"/>
                <w:lang w:val="es-CO"/>
              </w:rPr>
            </w:pPr>
          </w:p>
          <w:p w14:paraId="47386C2A" w14:textId="77777777" w:rsidR="00B1498A" w:rsidRPr="005E04B1" w:rsidRDefault="00B1498A" w:rsidP="00925A79">
            <w:pPr>
              <w:pStyle w:val="Standard"/>
              <w:jc w:val="both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</w:tc>
      </w:tr>
      <w:tr w:rsidR="000063CC" w:rsidRPr="005E04B1" w14:paraId="2A6CB538" w14:textId="77777777" w:rsidTr="00127F5E">
        <w:tc>
          <w:tcPr>
            <w:tcW w:w="10348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21A6D" w14:textId="3F1EB31E" w:rsidR="000063CC" w:rsidRPr="005E04B1" w:rsidRDefault="009A6329" w:rsidP="000063CC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5E04B1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lastRenderedPageBreak/>
              <w:t>CONCLUSIONE</w:t>
            </w:r>
            <w:r w:rsidR="005C577E" w:rsidRPr="005E04B1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S</w:t>
            </w:r>
          </w:p>
        </w:tc>
      </w:tr>
      <w:tr w:rsidR="00B1498A" w:rsidRPr="005E04B1" w14:paraId="57DCA9DE" w14:textId="77777777" w:rsidTr="00127F5E">
        <w:tc>
          <w:tcPr>
            <w:tcW w:w="10348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70F54B" w14:textId="3093F4A8" w:rsidR="00B1498A" w:rsidRDefault="00B1498A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0C9AFD5E" w14:textId="77777777" w:rsidR="0096212A" w:rsidRPr="005E04B1" w:rsidRDefault="0096212A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74935819" w14:textId="0A3C49A2" w:rsidR="00925A79" w:rsidRDefault="00925A79" w:rsidP="00B906B9">
            <w:pPr>
              <w:pStyle w:val="Standard"/>
              <w:numPr>
                <w:ilvl w:val="0"/>
                <w:numId w:val="13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El periodo B del año 2020 se incrementó en 38.5% con relación al semestre A</w:t>
            </w:r>
            <w:r w:rsidR="001674A7">
              <w:rPr>
                <w:rFonts w:ascii="Arial" w:hAnsi="Arial" w:cs="Arial"/>
                <w:lang w:val="es-CO"/>
              </w:rPr>
              <w:t xml:space="preserve"> del mismo año</w:t>
            </w:r>
            <w:r>
              <w:rPr>
                <w:rFonts w:ascii="Arial" w:hAnsi="Arial" w:cs="Arial"/>
                <w:lang w:val="es-CO"/>
              </w:rPr>
              <w:t>.</w:t>
            </w:r>
          </w:p>
          <w:p w14:paraId="53A7B8B5" w14:textId="75859AB4" w:rsidR="00925A79" w:rsidRDefault="00805968" w:rsidP="00B906B9">
            <w:pPr>
              <w:pStyle w:val="Standard"/>
              <w:numPr>
                <w:ilvl w:val="0"/>
                <w:numId w:val="13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No se evidenciaron evaluaciones</w:t>
            </w:r>
            <w:r w:rsidR="001674A7">
              <w:rPr>
                <w:rFonts w:ascii="Arial" w:hAnsi="Arial" w:cs="Arial"/>
                <w:lang w:val="es-CO"/>
              </w:rPr>
              <w:t xml:space="preserve"> durante el periodo observado.</w:t>
            </w:r>
          </w:p>
          <w:p w14:paraId="3F6C1B69" w14:textId="715DE0E5" w:rsidR="00805968" w:rsidRDefault="00805968" w:rsidP="00B906B9">
            <w:pPr>
              <w:pStyle w:val="Standard"/>
              <w:numPr>
                <w:ilvl w:val="0"/>
                <w:numId w:val="13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Persiste inconsistencia en el reporte estadístico Vs. Reporte de los registros.</w:t>
            </w:r>
          </w:p>
          <w:p w14:paraId="2CB50236" w14:textId="298ADBB7" w:rsidR="00463DB3" w:rsidRPr="005E04B1" w:rsidRDefault="00805968" w:rsidP="00B906B9">
            <w:pPr>
              <w:pStyle w:val="Standard"/>
              <w:numPr>
                <w:ilvl w:val="0"/>
                <w:numId w:val="13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 xml:space="preserve">A partir de la implementación del trabajo en casa o remoto se evidencia oportunidad en la atención </w:t>
            </w:r>
            <w:r w:rsidR="00463DB3" w:rsidRPr="005E04B1">
              <w:rPr>
                <w:rFonts w:ascii="Arial" w:hAnsi="Arial" w:cs="Arial"/>
                <w:lang w:val="es-CO"/>
              </w:rPr>
              <w:t xml:space="preserve"> </w:t>
            </w:r>
            <w:r>
              <w:rPr>
                <w:rFonts w:ascii="Arial" w:hAnsi="Arial" w:cs="Arial"/>
                <w:lang w:val="es-CO"/>
              </w:rPr>
              <w:t>a la ventanilla única – WEB institucional – PQRSDC.</w:t>
            </w:r>
          </w:p>
          <w:p w14:paraId="372294C1" w14:textId="7159436B" w:rsidR="00B1498A" w:rsidRPr="005E04B1" w:rsidRDefault="00926FDB" w:rsidP="00B906B9">
            <w:pPr>
              <w:pStyle w:val="Standard"/>
              <w:numPr>
                <w:ilvl w:val="0"/>
                <w:numId w:val="13"/>
              </w:numPr>
              <w:rPr>
                <w:rFonts w:ascii="Arial" w:hAnsi="Arial" w:cs="Arial"/>
                <w:lang w:val="es-CO"/>
              </w:rPr>
            </w:pPr>
            <w:r w:rsidRPr="005E04B1">
              <w:rPr>
                <w:rFonts w:ascii="Arial" w:hAnsi="Arial" w:cs="Arial"/>
                <w:lang w:val="es-CO"/>
              </w:rPr>
              <w:t xml:space="preserve">Se </w:t>
            </w:r>
            <w:r w:rsidR="00CF1CD0" w:rsidRPr="005E04B1">
              <w:rPr>
                <w:rFonts w:ascii="Arial" w:hAnsi="Arial" w:cs="Arial"/>
                <w:lang w:val="es-CO"/>
              </w:rPr>
              <w:t xml:space="preserve"> dio cumplimiento</w:t>
            </w:r>
            <w:r w:rsidR="00805968">
              <w:rPr>
                <w:rFonts w:ascii="Arial" w:hAnsi="Arial" w:cs="Arial"/>
                <w:lang w:val="es-CO"/>
              </w:rPr>
              <w:t xml:space="preserve"> a la Res</w:t>
            </w:r>
            <w:r w:rsidR="001674A7">
              <w:rPr>
                <w:rFonts w:ascii="Arial" w:hAnsi="Arial" w:cs="Arial"/>
                <w:lang w:val="es-CO"/>
              </w:rPr>
              <w:t>olución N</w:t>
            </w:r>
            <w:r w:rsidR="00B906B9" w:rsidRPr="005E04B1">
              <w:rPr>
                <w:rFonts w:ascii="Arial" w:hAnsi="Arial" w:cs="Arial"/>
                <w:lang w:val="es-CO"/>
              </w:rPr>
              <w:t xml:space="preserve">o. </w:t>
            </w:r>
            <w:r w:rsidR="001674A7">
              <w:rPr>
                <w:rFonts w:ascii="Arial" w:hAnsi="Arial" w:cs="Arial"/>
                <w:lang w:val="es-CO"/>
              </w:rPr>
              <w:t>211 de 2018 emanada por la institución.</w:t>
            </w:r>
          </w:p>
          <w:p w14:paraId="4F1BD4B8" w14:textId="79BC7D7E" w:rsidR="00805968" w:rsidRDefault="00805968" w:rsidP="00B906B9">
            <w:pPr>
              <w:pStyle w:val="Standard"/>
              <w:numPr>
                <w:ilvl w:val="0"/>
                <w:numId w:val="13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Las observaciones no generan alerta de desatención por este medio.</w:t>
            </w:r>
          </w:p>
          <w:p w14:paraId="4F274521" w14:textId="689B88CF" w:rsidR="00805968" w:rsidRDefault="00805968" w:rsidP="00B906B9">
            <w:pPr>
              <w:pStyle w:val="Standard"/>
              <w:numPr>
                <w:ilvl w:val="0"/>
                <w:numId w:val="13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Hay 2 registros repetidos de la misma codificación (7496 y 7694) y se tienen en cuenta las 4 inquietudes para el reporte estadístico.</w:t>
            </w:r>
          </w:p>
          <w:p w14:paraId="31DC4C49" w14:textId="188E18C7" w:rsidR="00805968" w:rsidRDefault="00FE0815" w:rsidP="00B906B9">
            <w:pPr>
              <w:pStyle w:val="Standard"/>
              <w:numPr>
                <w:ilvl w:val="0"/>
                <w:numId w:val="13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La redacción de algunas respuestas no es contundente.</w:t>
            </w:r>
          </w:p>
          <w:p w14:paraId="1E5950A7" w14:textId="44E6ACCE" w:rsidR="00FE0815" w:rsidRDefault="00FE0815" w:rsidP="00B906B9">
            <w:pPr>
              <w:pStyle w:val="Standard"/>
              <w:numPr>
                <w:ilvl w:val="0"/>
                <w:numId w:val="13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Los responsables de atender en cada oficina las PQRSDC deben garantizar la solución de la inquietud.</w:t>
            </w:r>
          </w:p>
          <w:p w14:paraId="16E8E583" w14:textId="77777777" w:rsidR="0096212A" w:rsidRDefault="0096212A" w:rsidP="0096212A">
            <w:pPr>
              <w:pStyle w:val="Standard"/>
              <w:rPr>
                <w:rFonts w:ascii="Arial" w:hAnsi="Arial" w:cs="Arial"/>
                <w:lang w:val="es-CO"/>
              </w:rPr>
            </w:pPr>
          </w:p>
          <w:p w14:paraId="7FB98E74" w14:textId="77777777" w:rsidR="0096212A" w:rsidRDefault="0096212A" w:rsidP="0096212A">
            <w:pPr>
              <w:pStyle w:val="Standard"/>
              <w:rPr>
                <w:rFonts w:ascii="Arial" w:hAnsi="Arial" w:cs="Arial"/>
                <w:lang w:val="es-CO"/>
              </w:rPr>
            </w:pPr>
          </w:p>
          <w:p w14:paraId="73E5F45E" w14:textId="77777777" w:rsidR="00B1498A" w:rsidRPr="005E04B1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0063CC" w:rsidRPr="005E04B1" w14:paraId="4E5D2F76" w14:textId="77777777" w:rsidTr="00127F5E">
        <w:tc>
          <w:tcPr>
            <w:tcW w:w="10348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6D7CE5" w14:textId="77777777" w:rsidR="000063CC" w:rsidRPr="005E04B1" w:rsidRDefault="000063CC" w:rsidP="000063CC">
            <w:pPr>
              <w:pStyle w:val="Standard"/>
              <w:tabs>
                <w:tab w:val="left" w:pos="4200"/>
              </w:tabs>
              <w:snapToGrid w:val="0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5E04B1">
              <w:rPr>
                <w:rFonts w:ascii="Arial" w:hAnsi="Arial" w:cs="Arial"/>
                <w:sz w:val="20"/>
                <w:szCs w:val="20"/>
                <w:lang w:val="es-CO"/>
              </w:rPr>
              <w:lastRenderedPageBreak/>
              <w:tab/>
            </w:r>
            <w:r w:rsidRPr="005E04B1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shd w:val="clear" w:color="auto" w:fill="AD142E"/>
                <w:lang w:val="es-CO"/>
              </w:rPr>
              <w:t>RECOMENDACIONES</w:t>
            </w:r>
          </w:p>
        </w:tc>
      </w:tr>
      <w:tr w:rsidR="00B1498A" w:rsidRPr="005E04B1" w14:paraId="3A61EFD4" w14:textId="77777777" w:rsidTr="00127F5E">
        <w:tc>
          <w:tcPr>
            <w:tcW w:w="10348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F2ACA3" w14:textId="1C0B23CD" w:rsidR="00B1498A" w:rsidRPr="005E04B1" w:rsidRDefault="00B1498A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3D3F183B" w14:textId="5718E6B1" w:rsidR="009B140E" w:rsidRDefault="00FE0815" w:rsidP="009B140E">
            <w:pPr>
              <w:pStyle w:val="Standard"/>
              <w:numPr>
                <w:ilvl w:val="0"/>
                <w:numId w:val="14"/>
              </w:numPr>
              <w:jc w:val="both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 xml:space="preserve">Acatar y atender </w:t>
            </w:r>
            <w:r w:rsidR="002177E2">
              <w:rPr>
                <w:rFonts w:ascii="Arial" w:hAnsi="Arial" w:cs="Arial"/>
                <w:lang w:val="es-CO"/>
              </w:rPr>
              <w:t xml:space="preserve">los PQRSDC </w:t>
            </w:r>
            <w:r>
              <w:rPr>
                <w:rFonts w:ascii="Arial" w:hAnsi="Arial" w:cs="Arial"/>
                <w:lang w:val="es-CO"/>
              </w:rPr>
              <w:t xml:space="preserve">con base en la Resolución 211 de 2018 y en su defecto a </w:t>
            </w:r>
            <w:r w:rsidR="009B140E" w:rsidRPr="005E04B1">
              <w:rPr>
                <w:rFonts w:ascii="Arial" w:hAnsi="Arial" w:cs="Arial"/>
                <w:lang w:val="es-CO"/>
              </w:rPr>
              <w:t xml:space="preserve">la Ley 1755 del 30 de </w:t>
            </w:r>
            <w:r w:rsidR="00114F08" w:rsidRPr="005E04B1">
              <w:rPr>
                <w:rFonts w:ascii="Arial" w:hAnsi="Arial" w:cs="Arial"/>
                <w:lang w:val="es-CO"/>
              </w:rPr>
              <w:t>junio</w:t>
            </w:r>
            <w:r>
              <w:rPr>
                <w:rFonts w:ascii="Arial" w:hAnsi="Arial" w:cs="Arial"/>
                <w:lang w:val="es-CO"/>
              </w:rPr>
              <w:t xml:space="preserve"> de 2015.</w:t>
            </w:r>
          </w:p>
          <w:p w14:paraId="1F06D867" w14:textId="35995B25" w:rsidR="00FE0815" w:rsidRDefault="00FE0815" w:rsidP="009B140E">
            <w:pPr>
              <w:pStyle w:val="Standard"/>
              <w:numPr>
                <w:ilvl w:val="0"/>
                <w:numId w:val="14"/>
              </w:numPr>
              <w:jc w:val="both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 xml:space="preserve">Revisar el sistema para garantizar que el reporte estadístico y </w:t>
            </w:r>
            <w:r w:rsidR="002177E2">
              <w:rPr>
                <w:rFonts w:ascii="Arial" w:hAnsi="Arial" w:cs="Arial"/>
                <w:lang w:val="es-CO"/>
              </w:rPr>
              <w:t xml:space="preserve">el reporte </w:t>
            </w:r>
            <w:r>
              <w:rPr>
                <w:rFonts w:ascii="Arial" w:hAnsi="Arial" w:cs="Arial"/>
                <w:lang w:val="es-CO"/>
              </w:rPr>
              <w:t>de evidencias coincidan.</w:t>
            </w:r>
          </w:p>
          <w:p w14:paraId="1AB7E7CD" w14:textId="122C6CB9" w:rsidR="00FE0815" w:rsidRDefault="00FE0815" w:rsidP="00FE0815">
            <w:pPr>
              <w:pStyle w:val="Standard"/>
              <w:numPr>
                <w:ilvl w:val="0"/>
                <w:numId w:val="14"/>
              </w:numPr>
              <w:jc w:val="both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Garantizar que la respuesta, orientación y/o atención por este medio sea oportuna y precisa.</w:t>
            </w:r>
          </w:p>
          <w:p w14:paraId="06755870" w14:textId="41221173" w:rsidR="009B140E" w:rsidRPr="002177E2" w:rsidRDefault="00FE0815" w:rsidP="002177E2">
            <w:pPr>
              <w:pStyle w:val="Standard"/>
              <w:numPr>
                <w:ilvl w:val="0"/>
                <w:numId w:val="14"/>
              </w:numPr>
              <w:jc w:val="both"/>
              <w:rPr>
                <w:rFonts w:ascii="Arial" w:hAnsi="Arial" w:cs="Arial"/>
                <w:lang w:val="es-CO"/>
              </w:rPr>
            </w:pPr>
            <w:r w:rsidRPr="002177E2">
              <w:rPr>
                <w:rFonts w:ascii="Arial" w:hAnsi="Arial" w:cs="Arial"/>
                <w:lang w:val="es-CO"/>
              </w:rPr>
              <w:t xml:space="preserve">Procurar  que el lenguaje utilizado </w:t>
            </w:r>
            <w:r w:rsidR="00214F26">
              <w:rPr>
                <w:rFonts w:ascii="Arial" w:hAnsi="Arial" w:cs="Arial"/>
                <w:lang w:val="es-CO"/>
              </w:rPr>
              <w:t xml:space="preserve">en </w:t>
            </w:r>
            <w:r w:rsidRPr="002177E2">
              <w:rPr>
                <w:rFonts w:ascii="Arial" w:hAnsi="Arial" w:cs="Arial"/>
                <w:lang w:val="es-CO"/>
              </w:rPr>
              <w:t xml:space="preserve"> este canal de comunicación sea el m</w:t>
            </w:r>
            <w:r w:rsidR="002177E2" w:rsidRPr="002177E2">
              <w:rPr>
                <w:rFonts w:ascii="Arial" w:hAnsi="Arial" w:cs="Arial"/>
                <w:lang w:val="es-CO"/>
              </w:rPr>
              <w:t xml:space="preserve">ás </w:t>
            </w:r>
            <w:r w:rsidR="0096212A" w:rsidRPr="002177E2">
              <w:rPr>
                <w:rFonts w:ascii="Arial" w:hAnsi="Arial" w:cs="Arial"/>
                <w:lang w:val="es-CO"/>
              </w:rPr>
              <w:t>apropiado</w:t>
            </w:r>
            <w:r w:rsidR="0096212A">
              <w:rPr>
                <w:rFonts w:ascii="Arial" w:hAnsi="Arial" w:cs="Arial"/>
                <w:lang w:val="es-CO"/>
              </w:rPr>
              <w:t xml:space="preserve">, </w:t>
            </w:r>
            <w:bookmarkStart w:id="0" w:name="_GoBack"/>
            <w:bookmarkEnd w:id="0"/>
            <w:r w:rsidR="00214F26">
              <w:rPr>
                <w:rFonts w:ascii="Arial" w:hAnsi="Arial" w:cs="Arial"/>
                <w:lang w:val="es-CO"/>
              </w:rPr>
              <w:t xml:space="preserve">para satisfacer  </w:t>
            </w:r>
            <w:r w:rsidR="002177E2" w:rsidRPr="002177E2">
              <w:rPr>
                <w:rFonts w:ascii="Arial" w:hAnsi="Arial" w:cs="Arial"/>
                <w:lang w:val="es-CO"/>
              </w:rPr>
              <w:t>el usuario.</w:t>
            </w:r>
          </w:p>
          <w:p w14:paraId="779C186C" w14:textId="77777777" w:rsidR="00B1498A" w:rsidRPr="005E04B1" w:rsidRDefault="00B1498A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</w:tbl>
    <w:p w14:paraId="5A3A76F3" w14:textId="77777777" w:rsidR="00B1498A" w:rsidRPr="005E04B1" w:rsidRDefault="00B1498A">
      <w:pPr>
        <w:pStyle w:val="Standard"/>
        <w:rPr>
          <w:lang w:val="es-CO"/>
        </w:rPr>
      </w:pPr>
    </w:p>
    <w:tbl>
      <w:tblPr>
        <w:tblW w:w="10387" w:type="dxa"/>
        <w:tblInd w:w="-601" w:type="dxa"/>
        <w:tblBorders>
          <w:top w:val="single" w:sz="4" w:space="0" w:color="AD142E"/>
          <w:left w:val="single" w:sz="4" w:space="0" w:color="AD142E"/>
          <w:bottom w:val="single" w:sz="4" w:space="0" w:color="AD142E"/>
          <w:right w:val="single" w:sz="4" w:space="0" w:color="AD142E"/>
          <w:insideH w:val="single" w:sz="4" w:space="0" w:color="AD142E"/>
          <w:insideV w:val="single" w:sz="4" w:space="0" w:color="AD142E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95"/>
        <w:gridCol w:w="3550"/>
        <w:gridCol w:w="960"/>
        <w:gridCol w:w="1905"/>
        <w:gridCol w:w="855"/>
        <w:gridCol w:w="1422"/>
      </w:tblGrid>
      <w:tr w:rsidR="00B1498A" w:rsidRPr="005E04B1" w14:paraId="3A880824" w14:textId="77777777" w:rsidTr="00127F5E">
        <w:tc>
          <w:tcPr>
            <w:tcW w:w="1695" w:type="dxa"/>
            <w:tcBorders>
              <w:top w:val="nil"/>
              <w:left w:val="nil"/>
              <w:bottom w:val="nil"/>
              <w:right w:val="nil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F22771" w14:textId="77777777" w:rsidR="00B1498A" w:rsidRPr="005E04B1" w:rsidRDefault="00F6199D">
            <w:pPr>
              <w:pStyle w:val="Standard"/>
              <w:rPr>
                <w:color w:val="FFFFFF" w:themeColor="background1"/>
              </w:rPr>
            </w:pPr>
            <w:r w:rsidRPr="005E04B1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Elaborado por</w:t>
            </w:r>
            <w:r w:rsidRPr="005E04B1">
              <w:rPr>
                <w:rFonts w:ascii="Arial" w:hAnsi="Arial" w:cs="Arial"/>
                <w:color w:val="FFFFFF" w:themeColor="background1"/>
                <w:lang w:val="es-CO"/>
              </w:rPr>
              <w:t>:</w:t>
            </w:r>
          </w:p>
        </w:tc>
        <w:tc>
          <w:tcPr>
            <w:tcW w:w="3550" w:type="dxa"/>
            <w:tcBorders>
              <w:left w:val="nil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DFC163" w14:textId="77777777" w:rsidR="00B1498A" w:rsidRPr="005E04B1" w:rsidRDefault="00A14A2E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5E04B1">
              <w:rPr>
                <w:rFonts w:ascii="Arial" w:hAnsi="Arial" w:cs="Arial"/>
                <w:sz w:val="20"/>
                <w:szCs w:val="20"/>
                <w:lang w:val="es-CO"/>
              </w:rPr>
              <w:t>MARIAELCY VALENZUELA MORA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0ADAAB" w14:textId="77777777" w:rsidR="00B1498A" w:rsidRPr="005E04B1" w:rsidRDefault="00F6199D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5E04B1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Firma</w:t>
            </w:r>
          </w:p>
        </w:tc>
        <w:tc>
          <w:tcPr>
            <w:tcW w:w="190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739495" w14:textId="7A4B4C0E" w:rsidR="00B1498A" w:rsidRPr="005E04B1" w:rsidRDefault="001F4B5A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/>
              </w:rPr>
            </w:pPr>
            <w:r w:rsidRPr="005E04B1">
              <w:rPr>
                <w:rFonts w:ascii="Arial" w:hAnsi="Arial" w:cs="Arial"/>
                <w:b/>
                <w:sz w:val="16"/>
                <w:szCs w:val="16"/>
                <w:lang w:val="es-CO"/>
              </w:rPr>
              <w:t>ORIGINAL FIRMADO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17F664" w14:textId="77777777" w:rsidR="00B1498A" w:rsidRPr="005E04B1" w:rsidRDefault="00F6199D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5E04B1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Fecha</w:t>
            </w:r>
          </w:p>
        </w:tc>
        <w:tc>
          <w:tcPr>
            <w:tcW w:w="1422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542122" w14:textId="309B0748" w:rsidR="00B1498A" w:rsidRPr="005E04B1" w:rsidRDefault="00911D43" w:rsidP="00697C62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Febrero/2021</w:t>
            </w:r>
          </w:p>
        </w:tc>
      </w:tr>
      <w:tr w:rsidR="00B1498A" w:rsidRPr="005E04B1" w14:paraId="6D3BD740" w14:textId="77777777" w:rsidTr="00031D65">
        <w:trPr>
          <w:trHeight w:val="307"/>
        </w:trPr>
        <w:tc>
          <w:tcPr>
            <w:tcW w:w="1695" w:type="dxa"/>
            <w:tcBorders>
              <w:top w:val="nil"/>
              <w:left w:val="nil"/>
              <w:bottom w:val="nil"/>
              <w:right w:val="nil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AD3169" w14:textId="77777777" w:rsidR="00B1498A" w:rsidRPr="005E04B1" w:rsidRDefault="00F6199D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5E04B1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Revisado por:</w:t>
            </w:r>
          </w:p>
        </w:tc>
        <w:tc>
          <w:tcPr>
            <w:tcW w:w="3550" w:type="dxa"/>
            <w:tcBorders>
              <w:left w:val="nil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4D44F1" w14:textId="77777777" w:rsidR="00B1498A" w:rsidRPr="005E04B1" w:rsidRDefault="00A14A2E">
            <w:pPr>
              <w:pStyle w:val="Standard"/>
              <w:snapToGrid w:val="0"/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5E04B1">
              <w:rPr>
                <w:rFonts w:ascii="Arial" w:hAnsi="Arial" w:cs="Arial"/>
                <w:sz w:val="20"/>
                <w:szCs w:val="20"/>
                <w:lang w:val="es-CO"/>
              </w:rPr>
              <w:t>EDILSON DUCUARA CASTRO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5A8314" w14:textId="77777777" w:rsidR="00B1498A" w:rsidRPr="005E04B1" w:rsidRDefault="00F6199D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5E04B1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Firma</w:t>
            </w:r>
          </w:p>
        </w:tc>
        <w:tc>
          <w:tcPr>
            <w:tcW w:w="190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637294" w14:textId="35B1B49D" w:rsidR="00B1498A" w:rsidRPr="005E04B1" w:rsidRDefault="001F4B5A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/>
              </w:rPr>
            </w:pPr>
            <w:r w:rsidRPr="005E04B1">
              <w:rPr>
                <w:rFonts w:ascii="Arial" w:hAnsi="Arial" w:cs="Arial"/>
                <w:b/>
                <w:sz w:val="16"/>
                <w:szCs w:val="16"/>
                <w:lang w:val="es-CO"/>
              </w:rPr>
              <w:t>ORIGINAL FIRMADO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2F8038" w14:textId="77777777" w:rsidR="00B1498A" w:rsidRPr="005E04B1" w:rsidRDefault="00F6199D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5E04B1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Fecha</w:t>
            </w:r>
          </w:p>
        </w:tc>
        <w:tc>
          <w:tcPr>
            <w:tcW w:w="1422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569FC3" w14:textId="659ABFC0" w:rsidR="00B1498A" w:rsidRPr="005E04B1" w:rsidRDefault="00911D43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Febrero/2021</w:t>
            </w:r>
          </w:p>
        </w:tc>
      </w:tr>
      <w:tr w:rsidR="00B1498A" w14:paraId="6C78D8F8" w14:textId="77777777" w:rsidTr="00031D65">
        <w:trPr>
          <w:trHeight w:val="353"/>
        </w:trPr>
        <w:tc>
          <w:tcPr>
            <w:tcW w:w="1695" w:type="dxa"/>
            <w:tcBorders>
              <w:top w:val="nil"/>
              <w:left w:val="nil"/>
              <w:bottom w:val="nil"/>
              <w:right w:val="nil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BDA32B" w14:textId="77777777" w:rsidR="00B1498A" w:rsidRPr="005E04B1" w:rsidRDefault="00F6199D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5E04B1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Aprobado por:</w:t>
            </w:r>
          </w:p>
        </w:tc>
        <w:tc>
          <w:tcPr>
            <w:tcW w:w="3550" w:type="dxa"/>
            <w:tcBorders>
              <w:left w:val="nil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297846" w14:textId="77777777" w:rsidR="00B1498A" w:rsidRPr="005E04B1" w:rsidRDefault="00697C62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 w:rsidRPr="005E04B1">
              <w:rPr>
                <w:rFonts w:ascii="Arial" w:hAnsi="Arial" w:cs="Arial"/>
                <w:sz w:val="20"/>
                <w:szCs w:val="20"/>
                <w:lang w:val="es-CO"/>
              </w:rPr>
              <w:t>EDILSON DUCUARA CASTRO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F7CC21" w14:textId="77777777" w:rsidR="00B1498A" w:rsidRPr="005E04B1" w:rsidRDefault="00F6199D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5E04B1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Firma</w:t>
            </w:r>
          </w:p>
        </w:tc>
        <w:tc>
          <w:tcPr>
            <w:tcW w:w="190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5ED865" w14:textId="7D6ACADD" w:rsidR="00B1498A" w:rsidRPr="005E04B1" w:rsidRDefault="001F4B5A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/>
              </w:rPr>
            </w:pPr>
            <w:r w:rsidRPr="005E04B1">
              <w:rPr>
                <w:rFonts w:ascii="Arial" w:hAnsi="Arial" w:cs="Arial"/>
                <w:b/>
                <w:sz w:val="16"/>
                <w:szCs w:val="16"/>
                <w:lang w:val="es-CO"/>
              </w:rPr>
              <w:t>ORIGINAL FIRMADO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A05C54" w14:textId="77777777" w:rsidR="00B1498A" w:rsidRPr="005E04B1" w:rsidRDefault="00F6199D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5E04B1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Fecha</w:t>
            </w:r>
          </w:p>
        </w:tc>
        <w:tc>
          <w:tcPr>
            <w:tcW w:w="1422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02E0DA" w14:textId="46733118" w:rsidR="00B1498A" w:rsidRDefault="00911D43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Febrero/2021</w:t>
            </w:r>
          </w:p>
        </w:tc>
      </w:tr>
    </w:tbl>
    <w:p w14:paraId="732890C3" w14:textId="77777777" w:rsidR="00B1498A" w:rsidRDefault="00B1498A">
      <w:pPr>
        <w:pStyle w:val="Standard"/>
        <w:rPr>
          <w:lang w:val="es-CO"/>
        </w:rPr>
      </w:pPr>
    </w:p>
    <w:sectPr w:rsidR="00B1498A">
      <w:headerReference w:type="default" r:id="rId8"/>
      <w:footerReference w:type="default" r:id="rId9"/>
      <w:pgSz w:w="12240" w:h="15840"/>
      <w:pgMar w:top="1418" w:right="1701" w:bottom="1134" w:left="1701" w:header="709" w:footer="709" w:gutter="0"/>
      <w:cols w:space="72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EA5DD3" w16cex:dateUtc="2020-08-21T19:50:00Z"/>
  <w16cex:commentExtensible w16cex:durableId="22EA6073" w16cex:dateUtc="2020-08-21T20:02:00Z"/>
  <w16cex:commentExtensible w16cex:durableId="22EA6094" w16cex:dateUtc="2020-08-21T20:02:00Z"/>
  <w16cex:commentExtensible w16cex:durableId="22EA60C4" w16cex:dateUtc="2020-08-21T20:03:00Z"/>
  <w16cex:commentExtensible w16cex:durableId="22EA60FA" w16cex:dateUtc="2020-08-21T20:04:00Z"/>
  <w16cex:commentExtensible w16cex:durableId="22EA61AD" w16cex:dateUtc="2020-08-21T20:07:00Z"/>
  <w16cex:commentExtensible w16cex:durableId="22EA6151" w16cex:dateUtc="2020-08-21T20:05:00Z"/>
  <w16cex:commentExtensible w16cex:durableId="22EA6172" w16cex:dateUtc="2020-08-21T20:06:00Z"/>
  <w16cex:commentExtensible w16cex:durableId="22EA61FF" w16cex:dateUtc="2020-08-21T20:08:00Z"/>
  <w16cex:commentExtensible w16cex:durableId="22EA6253" w16cex:dateUtc="2020-08-21T20:10:00Z"/>
  <w16cex:commentExtensible w16cex:durableId="22EA6264" w16cex:dateUtc="2020-08-21T20:1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48C41CEC" w16cid:durableId="22EA5DD3"/>
  <w16cid:commentId w16cid:paraId="2BB8C45B" w16cid:durableId="22EA6073"/>
  <w16cid:commentId w16cid:paraId="048B5655" w16cid:durableId="22EA6094"/>
  <w16cid:commentId w16cid:paraId="48B35CA8" w16cid:durableId="22EA60C4"/>
  <w16cid:commentId w16cid:paraId="0CDE4304" w16cid:durableId="22EA60FA"/>
  <w16cid:commentId w16cid:paraId="26190AA6" w16cid:durableId="22EA61AD"/>
  <w16cid:commentId w16cid:paraId="2B54FA5E" w16cid:durableId="22EA6151"/>
  <w16cid:commentId w16cid:paraId="625EE6D7" w16cid:durableId="22EA6172"/>
  <w16cid:commentId w16cid:paraId="30C7EFA4" w16cid:durableId="22EA61FF"/>
  <w16cid:commentId w16cid:paraId="46C0D8E7" w16cid:durableId="22EA6253"/>
  <w16cid:commentId w16cid:paraId="22CEBE78" w16cid:durableId="22EA6264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9B529AC" w14:textId="77777777" w:rsidR="00AC6B86" w:rsidRDefault="00AC6B86">
      <w:r>
        <w:separator/>
      </w:r>
    </w:p>
  </w:endnote>
  <w:endnote w:type="continuationSeparator" w:id="0">
    <w:p w14:paraId="0F0C5D1C" w14:textId="77777777" w:rsidR="00AC6B86" w:rsidRDefault="00AC6B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422AC6" w14:textId="77777777" w:rsidR="00552E61" w:rsidRPr="00552E61" w:rsidRDefault="00552E61" w:rsidP="00552E61">
    <w:pPr>
      <w:pStyle w:val="Piedepgina"/>
      <w:ind w:left="-993" w:right="-801"/>
      <w:jc w:val="center"/>
      <w:rPr>
        <w:rFonts w:ascii="Arial" w:hAnsi="Arial" w:cs="Arial"/>
        <w:sz w:val="16"/>
        <w:szCs w:val="16"/>
      </w:rPr>
    </w:pPr>
    <w:r w:rsidRPr="00552E61">
      <w:rPr>
        <w:rFonts w:ascii="Arial" w:hAnsi="Arial" w:cs="Arial"/>
        <w:sz w:val="16"/>
        <w:szCs w:val="16"/>
      </w:rPr>
      <w:t xml:space="preserve">Vigilada </w:t>
    </w:r>
    <w:proofErr w:type="spellStart"/>
    <w:r w:rsidRPr="00552E61">
      <w:rPr>
        <w:rFonts w:ascii="Arial" w:hAnsi="Arial" w:cs="Arial"/>
        <w:sz w:val="16"/>
        <w:szCs w:val="16"/>
      </w:rPr>
      <w:t>Mineducación</w:t>
    </w:r>
    <w:proofErr w:type="spellEnd"/>
  </w:p>
  <w:p w14:paraId="416FCCCA" w14:textId="77777777" w:rsidR="00552E61" w:rsidRPr="00552E61" w:rsidRDefault="00552E61" w:rsidP="00552E61">
    <w:pPr>
      <w:pStyle w:val="Piedepgina"/>
      <w:ind w:left="-851" w:right="-943"/>
      <w:jc w:val="center"/>
      <w:rPr>
        <w:rFonts w:ascii="Calibri" w:hAnsi="Calibri"/>
        <w:sz w:val="16"/>
        <w:szCs w:val="16"/>
      </w:rPr>
    </w:pPr>
    <w:r w:rsidRPr="00552E61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552E61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552E61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9AA96B" w14:textId="77777777" w:rsidR="00AC6B86" w:rsidRDefault="00AC6B86">
      <w:r>
        <w:rPr>
          <w:color w:val="000000"/>
        </w:rPr>
        <w:separator/>
      </w:r>
    </w:p>
  </w:footnote>
  <w:footnote w:type="continuationSeparator" w:id="0">
    <w:p w14:paraId="3EB353CA" w14:textId="77777777" w:rsidR="00AC6B86" w:rsidRDefault="00AC6B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66" w:type="dxa"/>
      <w:tblInd w:w="-531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Look w:val="0000" w:firstRow="0" w:lastRow="0" w:firstColumn="0" w:lastColumn="0" w:noHBand="0" w:noVBand="0"/>
    </w:tblPr>
    <w:tblGrid>
      <w:gridCol w:w="1159"/>
      <w:gridCol w:w="1863"/>
      <w:gridCol w:w="1268"/>
      <w:gridCol w:w="799"/>
      <w:gridCol w:w="1472"/>
      <w:gridCol w:w="1308"/>
      <w:gridCol w:w="1323"/>
      <w:gridCol w:w="1174"/>
    </w:tblGrid>
    <w:tr w:rsidR="000063CC" w:rsidRPr="00F42ECE" w14:paraId="32D4E93A" w14:textId="77777777" w:rsidTr="00BB6846">
      <w:trPr>
        <w:trHeight w:val="267"/>
      </w:trPr>
      <w:tc>
        <w:tcPr>
          <w:tcW w:w="1159" w:type="dxa"/>
          <w:vMerge w:val="restart"/>
          <w:shd w:val="clear" w:color="auto" w:fill="auto"/>
          <w:vAlign w:val="center"/>
        </w:tcPr>
        <w:p w14:paraId="427B6F9E" w14:textId="77777777" w:rsidR="000063CC" w:rsidRPr="00F42ECE" w:rsidRDefault="000063CC" w:rsidP="00BB6846">
          <w:pPr>
            <w:pStyle w:val="Normal1"/>
            <w:tabs>
              <w:tab w:val="left" w:pos="1365"/>
            </w:tabs>
            <w:rPr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0E52DBF8" wp14:editId="1BCD677A">
                <wp:extent cx="571500" cy="58102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710" w:type="dxa"/>
          <w:gridSpan w:val="5"/>
          <w:shd w:val="clear" w:color="auto" w:fill="AD142E"/>
          <w:vAlign w:val="center"/>
        </w:tcPr>
        <w:p w14:paraId="1475DB24" w14:textId="77777777" w:rsidR="000063CC" w:rsidRDefault="000063CC" w:rsidP="00BB6846">
          <w:pPr>
            <w:pStyle w:val="Normal1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UNIVERSIDAD SURCOLOMBIANA </w:t>
          </w:r>
        </w:p>
        <w:p w14:paraId="0864A649" w14:textId="77777777" w:rsidR="000063CC" w:rsidRPr="00F42ECE" w:rsidRDefault="000063CC" w:rsidP="00BB6846">
          <w:pPr>
            <w:pStyle w:val="Normal1"/>
            <w:jc w:val="center"/>
            <w:rPr>
              <w:sz w:val="20"/>
              <w:szCs w:val="20"/>
            </w:rPr>
          </w:pPr>
          <w:r w:rsidRPr="00196837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GESTION </w:t>
          </w: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DE CONTROL</w:t>
          </w:r>
        </w:p>
      </w:tc>
      <w:tc>
        <w:tcPr>
          <w:tcW w:w="2497" w:type="dxa"/>
          <w:gridSpan w:val="2"/>
          <w:vMerge w:val="restart"/>
          <w:shd w:val="clear" w:color="auto" w:fill="auto"/>
          <w:vAlign w:val="center"/>
        </w:tcPr>
        <w:p w14:paraId="184BE676" w14:textId="77777777" w:rsidR="000063CC" w:rsidRPr="00F42ECE" w:rsidRDefault="008363D2" w:rsidP="00BB6846">
          <w:pPr>
            <w:pStyle w:val="Normal1"/>
            <w:jc w:val="center"/>
            <w:rPr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32077782" wp14:editId="638074F1">
                <wp:extent cx="1497330" cy="575945"/>
                <wp:effectExtent l="0" t="0" r="7620" b="0"/>
                <wp:docPr id="1" name="Imagen 1" descr="C:\Users\SAID\Dropbox\2020\DIVULGACION\LOGOS\NUEVOS LOGOS ICONTEC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1" descr="C:\Users\SAID\Dropbox\2020\DIVULGACION\LOGOS\NUEVOS LOGOS ICONTEC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97330" cy="5759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063CC" w:rsidRPr="00F42ECE" w14:paraId="4E30027D" w14:textId="77777777" w:rsidTr="00BB6846">
      <w:trPr>
        <w:trHeight w:val="810"/>
      </w:trPr>
      <w:tc>
        <w:tcPr>
          <w:tcW w:w="1159" w:type="dxa"/>
          <w:vMerge/>
          <w:shd w:val="clear" w:color="auto" w:fill="auto"/>
          <w:vAlign w:val="center"/>
        </w:tcPr>
        <w:p w14:paraId="2D041DEE" w14:textId="77777777" w:rsidR="000063CC" w:rsidRPr="00F42ECE" w:rsidRDefault="000063CC" w:rsidP="00BB6846">
          <w:pPr>
            <w:rPr>
              <w:sz w:val="20"/>
              <w:szCs w:val="20"/>
            </w:rPr>
          </w:pPr>
        </w:p>
      </w:tc>
      <w:tc>
        <w:tcPr>
          <w:tcW w:w="6710" w:type="dxa"/>
          <w:gridSpan w:val="5"/>
          <w:shd w:val="clear" w:color="auto" w:fill="auto"/>
          <w:vAlign w:val="center"/>
        </w:tcPr>
        <w:p w14:paraId="11FCEE5C" w14:textId="77777777" w:rsidR="000063CC" w:rsidRPr="003405DC" w:rsidRDefault="000063CC" w:rsidP="005E6EAB">
          <w:pPr>
            <w:contextualSpacing/>
            <w:jc w:val="center"/>
            <w:rPr>
              <w:sz w:val="16"/>
              <w:szCs w:val="16"/>
            </w:rPr>
          </w:pPr>
          <w:r>
            <w:rPr>
              <w:rFonts w:ascii="Arial" w:hAnsi="Arial" w:cs="Arial"/>
              <w:b/>
              <w:lang w:val="es-ES"/>
            </w:rPr>
            <w:t xml:space="preserve">INFORME DE </w:t>
          </w:r>
          <w:r w:rsidR="005E6EAB">
            <w:rPr>
              <w:rFonts w:ascii="Arial" w:hAnsi="Arial" w:cs="Arial"/>
              <w:b/>
              <w:lang w:val="es-ES"/>
            </w:rPr>
            <w:t>SEGUIMIENTO</w:t>
          </w:r>
        </w:p>
      </w:tc>
      <w:tc>
        <w:tcPr>
          <w:tcW w:w="2497" w:type="dxa"/>
          <w:gridSpan w:val="2"/>
          <w:vMerge/>
          <w:shd w:val="clear" w:color="auto" w:fill="auto"/>
          <w:vAlign w:val="center"/>
        </w:tcPr>
        <w:p w14:paraId="2F50EA0F" w14:textId="77777777" w:rsidR="000063CC" w:rsidRPr="00F42ECE" w:rsidRDefault="000063CC" w:rsidP="00BB6846">
          <w:pPr>
            <w:rPr>
              <w:sz w:val="20"/>
              <w:szCs w:val="20"/>
            </w:rPr>
          </w:pPr>
        </w:p>
      </w:tc>
    </w:tr>
    <w:tr w:rsidR="000063CC" w:rsidRPr="00F42ECE" w14:paraId="74B2795A" w14:textId="77777777" w:rsidTr="00127F5E">
      <w:trPr>
        <w:trHeight w:val="220"/>
      </w:trPr>
      <w:tc>
        <w:tcPr>
          <w:tcW w:w="1159" w:type="dxa"/>
          <w:shd w:val="clear" w:color="auto" w:fill="AD142E"/>
          <w:vAlign w:val="center"/>
        </w:tcPr>
        <w:p w14:paraId="22DC425D" w14:textId="77777777" w:rsidR="000063CC" w:rsidRPr="00F42ECE" w:rsidRDefault="000063CC" w:rsidP="008658F8">
          <w:pPr>
            <w:pStyle w:val="Encabezado1"/>
            <w:spacing w:before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63" w:type="dxa"/>
          <w:shd w:val="clear" w:color="auto" w:fill="auto"/>
          <w:vAlign w:val="center"/>
        </w:tcPr>
        <w:p w14:paraId="76EAB22A" w14:textId="77777777" w:rsidR="000063CC" w:rsidRPr="00F42ECE" w:rsidRDefault="0033566C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>
            <w:rPr>
              <w:rFonts w:cs="Arial"/>
              <w:sz w:val="20"/>
              <w:szCs w:val="20"/>
            </w:rPr>
            <w:t>EV-CON-FO-03</w:t>
          </w:r>
        </w:p>
      </w:tc>
      <w:tc>
        <w:tcPr>
          <w:tcW w:w="1268" w:type="dxa"/>
          <w:shd w:val="clear" w:color="auto" w:fill="AD142E"/>
          <w:vAlign w:val="center"/>
        </w:tcPr>
        <w:p w14:paraId="24C1E0EF" w14:textId="77777777" w:rsidR="000063CC" w:rsidRPr="00F42ECE" w:rsidRDefault="000063CC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99" w:type="dxa"/>
          <w:shd w:val="clear" w:color="auto" w:fill="auto"/>
          <w:vAlign w:val="center"/>
        </w:tcPr>
        <w:p w14:paraId="3CDEE50D" w14:textId="77777777" w:rsidR="000063CC" w:rsidRPr="00F42ECE" w:rsidRDefault="005150DA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>
            <w:rPr>
              <w:rFonts w:cs="Arial"/>
              <w:sz w:val="20"/>
              <w:szCs w:val="20"/>
            </w:rPr>
            <w:t>1</w:t>
          </w:r>
        </w:p>
      </w:tc>
      <w:tc>
        <w:tcPr>
          <w:tcW w:w="1472" w:type="dxa"/>
          <w:shd w:val="clear" w:color="auto" w:fill="AD142E"/>
          <w:vAlign w:val="center"/>
        </w:tcPr>
        <w:p w14:paraId="4E05EE5A" w14:textId="77777777" w:rsidR="000063CC" w:rsidRPr="00F42ECE" w:rsidRDefault="000063CC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308" w:type="dxa"/>
          <w:shd w:val="clear" w:color="auto" w:fill="auto"/>
          <w:vAlign w:val="center"/>
        </w:tcPr>
        <w:p w14:paraId="5495C93D" w14:textId="77777777" w:rsidR="000063CC" w:rsidRPr="00F42ECE" w:rsidRDefault="0033566C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 w:rsidRPr="0033566C">
            <w:rPr>
              <w:rFonts w:cs="Arial"/>
              <w:sz w:val="20"/>
              <w:szCs w:val="20"/>
            </w:rPr>
            <w:t>2019</w:t>
          </w:r>
        </w:p>
      </w:tc>
      <w:tc>
        <w:tcPr>
          <w:tcW w:w="1323" w:type="dxa"/>
          <w:shd w:val="clear" w:color="auto" w:fill="AD142E"/>
          <w:vAlign w:val="center"/>
        </w:tcPr>
        <w:p w14:paraId="1155FB23" w14:textId="77777777" w:rsidR="000063CC" w:rsidRPr="00F42ECE" w:rsidRDefault="000063CC" w:rsidP="008658F8">
          <w:pPr>
            <w:pStyle w:val="Encabezado1"/>
            <w:spacing w:before="0" w:line="240" w:lineRule="atLeast"/>
            <w:jc w:val="center"/>
            <w:rPr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174" w:type="dxa"/>
          <w:shd w:val="clear" w:color="auto" w:fill="auto"/>
          <w:vAlign w:val="center"/>
        </w:tcPr>
        <w:p w14:paraId="2A901641" w14:textId="42BE572E" w:rsidR="000063CC" w:rsidRPr="00F42ECE" w:rsidRDefault="000063CC" w:rsidP="008658F8">
          <w:pPr>
            <w:pStyle w:val="Encabezado1"/>
            <w:spacing w:before="0" w:line="240" w:lineRule="atLeast"/>
            <w:jc w:val="center"/>
            <w:rPr>
              <w:sz w:val="20"/>
              <w:szCs w:val="20"/>
            </w:rPr>
          </w:pP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instrText xml:space="preserve"> PAGE </w:instrTex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96212A">
            <w:rPr>
              <w:rStyle w:val="Fuentedeprrafopredeter1"/>
              <w:rFonts w:cs="Arial"/>
              <w:b/>
              <w:noProof/>
              <w:sz w:val="20"/>
              <w:szCs w:val="20"/>
            </w:rPr>
            <w:t>3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  <w:r w:rsidRPr="00F42ECE">
            <w:rPr>
              <w:rStyle w:val="Fuentedeprrafopredeter1"/>
              <w:rFonts w:cs="Arial"/>
              <w:sz w:val="20"/>
              <w:szCs w:val="20"/>
            </w:rPr>
            <w:t xml:space="preserve"> de 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instrText xml:space="preserve"> NUMPAGES </w:instrTex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96212A">
            <w:rPr>
              <w:rStyle w:val="Fuentedeprrafopredeter1"/>
              <w:rFonts w:cs="Arial"/>
              <w:b/>
              <w:noProof/>
              <w:sz w:val="20"/>
              <w:szCs w:val="20"/>
            </w:rPr>
            <w:t>4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</w:p>
      </w:tc>
    </w:tr>
  </w:tbl>
  <w:p w14:paraId="7DE6654E" w14:textId="77777777" w:rsidR="00760DD3" w:rsidRDefault="00AC6B86">
    <w:pPr>
      <w:pStyle w:val="Standard"/>
      <w:jc w:val="both"/>
      <w:rPr>
        <w:rFonts w:ascii="Arial" w:hAnsi="Arial" w:cs="Arial"/>
        <w:b/>
        <w:szCs w:val="22"/>
        <w:lang w:val="es-CO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DE647E"/>
    <w:multiLevelType w:val="hybridMultilevel"/>
    <w:tmpl w:val="CEBC883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E47E8F"/>
    <w:multiLevelType w:val="multilevel"/>
    <w:tmpl w:val="08BC81AC"/>
    <w:styleLink w:val="WW8Num6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2">
    <w:nsid w:val="1AAF5ED6"/>
    <w:multiLevelType w:val="multilevel"/>
    <w:tmpl w:val="24982752"/>
    <w:styleLink w:val="WW8Num7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">
    <w:nsid w:val="283E7B6D"/>
    <w:multiLevelType w:val="multilevel"/>
    <w:tmpl w:val="A60CAA5E"/>
    <w:styleLink w:val="WW8Num3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4">
    <w:nsid w:val="310A7A58"/>
    <w:multiLevelType w:val="hybridMultilevel"/>
    <w:tmpl w:val="53D8DD2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43176BB"/>
    <w:multiLevelType w:val="multilevel"/>
    <w:tmpl w:val="4A588534"/>
    <w:styleLink w:val="WW8Num4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6">
    <w:nsid w:val="4B8912A2"/>
    <w:multiLevelType w:val="hybridMultilevel"/>
    <w:tmpl w:val="1696C4B0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6EC6F47"/>
    <w:multiLevelType w:val="multilevel"/>
    <w:tmpl w:val="700CDCB6"/>
    <w:styleLink w:val="WW8Num11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8">
    <w:nsid w:val="5A2F7DF6"/>
    <w:multiLevelType w:val="multilevel"/>
    <w:tmpl w:val="26C2467A"/>
    <w:styleLink w:val="WW8Num5"/>
    <w:lvl w:ilvl="0">
      <w:numFmt w:val="bullet"/>
      <w:lvlText w:val="-"/>
      <w:lvlJc w:val="left"/>
      <w:rPr>
        <w:rFonts w:ascii="Arial" w:eastAsia="Times New Roman" w:hAnsi="Arial" w:cs="Aria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9">
    <w:nsid w:val="5CE743E1"/>
    <w:multiLevelType w:val="multilevel"/>
    <w:tmpl w:val="B002AB08"/>
    <w:styleLink w:val="WW8Num9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0">
    <w:nsid w:val="5FBB560A"/>
    <w:multiLevelType w:val="multilevel"/>
    <w:tmpl w:val="2DBA8E3A"/>
    <w:styleLink w:val="WW8Num10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1">
    <w:nsid w:val="68206335"/>
    <w:multiLevelType w:val="multilevel"/>
    <w:tmpl w:val="5FF6F00C"/>
    <w:styleLink w:val="WW8Num8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2">
    <w:nsid w:val="6CD20414"/>
    <w:multiLevelType w:val="multilevel"/>
    <w:tmpl w:val="43F682AE"/>
    <w:styleLink w:val="WW8Num1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3">
    <w:nsid w:val="6E102239"/>
    <w:multiLevelType w:val="multilevel"/>
    <w:tmpl w:val="4FDCFE66"/>
    <w:styleLink w:val="WW8Num2"/>
    <w:lvl w:ilvl="0">
      <w:start w:val="2"/>
      <w:numFmt w:val="decimal"/>
      <w:lvlText w:val="%1"/>
      <w:lvlJc w:val="left"/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num w:numId="1">
    <w:abstractNumId w:val="12"/>
  </w:num>
  <w:num w:numId="2">
    <w:abstractNumId w:val="13"/>
  </w:num>
  <w:num w:numId="3">
    <w:abstractNumId w:val="3"/>
  </w:num>
  <w:num w:numId="4">
    <w:abstractNumId w:val="5"/>
  </w:num>
  <w:num w:numId="5">
    <w:abstractNumId w:val="8"/>
  </w:num>
  <w:num w:numId="6">
    <w:abstractNumId w:val="1"/>
  </w:num>
  <w:num w:numId="7">
    <w:abstractNumId w:val="2"/>
  </w:num>
  <w:num w:numId="8">
    <w:abstractNumId w:val="11"/>
  </w:num>
  <w:num w:numId="9">
    <w:abstractNumId w:val="9"/>
  </w:num>
  <w:num w:numId="10">
    <w:abstractNumId w:val="10"/>
  </w:num>
  <w:num w:numId="11">
    <w:abstractNumId w:val="7"/>
  </w:num>
  <w:num w:numId="12">
    <w:abstractNumId w:val="0"/>
  </w:num>
  <w:num w:numId="13">
    <w:abstractNumId w:val="6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498A"/>
    <w:rsid w:val="000063CC"/>
    <w:rsid w:val="00010713"/>
    <w:rsid w:val="0001656F"/>
    <w:rsid w:val="00031D65"/>
    <w:rsid w:val="00032768"/>
    <w:rsid w:val="00035D77"/>
    <w:rsid w:val="0004049E"/>
    <w:rsid w:val="00053C46"/>
    <w:rsid w:val="00055FC1"/>
    <w:rsid w:val="00080EFB"/>
    <w:rsid w:val="000949A0"/>
    <w:rsid w:val="00097F40"/>
    <w:rsid w:val="000A1269"/>
    <w:rsid w:val="000A1949"/>
    <w:rsid w:val="000A6C7F"/>
    <w:rsid w:val="000B090C"/>
    <w:rsid w:val="000B2119"/>
    <w:rsid w:val="000D0220"/>
    <w:rsid w:val="000D737A"/>
    <w:rsid w:val="000E6B54"/>
    <w:rsid w:val="00106432"/>
    <w:rsid w:val="001072B1"/>
    <w:rsid w:val="00114F08"/>
    <w:rsid w:val="00127F5E"/>
    <w:rsid w:val="0013505F"/>
    <w:rsid w:val="00135DF5"/>
    <w:rsid w:val="0016425B"/>
    <w:rsid w:val="001674A7"/>
    <w:rsid w:val="00172052"/>
    <w:rsid w:val="001811BC"/>
    <w:rsid w:val="001D1F29"/>
    <w:rsid w:val="001F2A7F"/>
    <w:rsid w:val="001F4B5A"/>
    <w:rsid w:val="00202381"/>
    <w:rsid w:val="00211444"/>
    <w:rsid w:val="00211DE7"/>
    <w:rsid w:val="00214F26"/>
    <w:rsid w:val="002177E2"/>
    <w:rsid w:val="00222348"/>
    <w:rsid w:val="00246E2D"/>
    <w:rsid w:val="002574E6"/>
    <w:rsid w:val="002815E0"/>
    <w:rsid w:val="00283F5F"/>
    <w:rsid w:val="002A6220"/>
    <w:rsid w:val="002D5073"/>
    <w:rsid w:val="002D698B"/>
    <w:rsid w:val="002F0636"/>
    <w:rsid w:val="002F53FE"/>
    <w:rsid w:val="002F6BF1"/>
    <w:rsid w:val="00301CA3"/>
    <w:rsid w:val="00310081"/>
    <w:rsid w:val="0031615F"/>
    <w:rsid w:val="00323301"/>
    <w:rsid w:val="0033566C"/>
    <w:rsid w:val="00336CA4"/>
    <w:rsid w:val="0034030C"/>
    <w:rsid w:val="00342C40"/>
    <w:rsid w:val="003443FE"/>
    <w:rsid w:val="00347EFE"/>
    <w:rsid w:val="00356294"/>
    <w:rsid w:val="00385EE8"/>
    <w:rsid w:val="003A45A5"/>
    <w:rsid w:val="003A748C"/>
    <w:rsid w:val="003C1A39"/>
    <w:rsid w:val="003D58C3"/>
    <w:rsid w:val="003F1B25"/>
    <w:rsid w:val="00400CE4"/>
    <w:rsid w:val="00402BB7"/>
    <w:rsid w:val="004262D3"/>
    <w:rsid w:val="004345A2"/>
    <w:rsid w:val="004370B6"/>
    <w:rsid w:val="004523CD"/>
    <w:rsid w:val="00463DB3"/>
    <w:rsid w:val="00464778"/>
    <w:rsid w:val="00494842"/>
    <w:rsid w:val="004A7CCC"/>
    <w:rsid w:val="004B1BB0"/>
    <w:rsid w:val="004B2258"/>
    <w:rsid w:val="004C13BF"/>
    <w:rsid w:val="004C6CED"/>
    <w:rsid w:val="004D4F16"/>
    <w:rsid w:val="004D5D68"/>
    <w:rsid w:val="00504E20"/>
    <w:rsid w:val="005150DA"/>
    <w:rsid w:val="005160C3"/>
    <w:rsid w:val="005277B7"/>
    <w:rsid w:val="00552E61"/>
    <w:rsid w:val="005571BA"/>
    <w:rsid w:val="0056770E"/>
    <w:rsid w:val="00574C1A"/>
    <w:rsid w:val="00595C42"/>
    <w:rsid w:val="005A68A5"/>
    <w:rsid w:val="005B1083"/>
    <w:rsid w:val="005B4924"/>
    <w:rsid w:val="005C2471"/>
    <w:rsid w:val="005C3667"/>
    <w:rsid w:val="005C577E"/>
    <w:rsid w:val="005D1B08"/>
    <w:rsid w:val="005D65BA"/>
    <w:rsid w:val="005E04B1"/>
    <w:rsid w:val="005E6EAB"/>
    <w:rsid w:val="005F1D90"/>
    <w:rsid w:val="0062430E"/>
    <w:rsid w:val="006263B3"/>
    <w:rsid w:val="00627D99"/>
    <w:rsid w:val="0063718D"/>
    <w:rsid w:val="00654295"/>
    <w:rsid w:val="006732CA"/>
    <w:rsid w:val="00676533"/>
    <w:rsid w:val="006825C4"/>
    <w:rsid w:val="006906FC"/>
    <w:rsid w:val="00697C62"/>
    <w:rsid w:val="006C046A"/>
    <w:rsid w:val="006C317E"/>
    <w:rsid w:val="006C4D74"/>
    <w:rsid w:val="006D56F8"/>
    <w:rsid w:val="006D5D71"/>
    <w:rsid w:val="006D653B"/>
    <w:rsid w:val="007066BA"/>
    <w:rsid w:val="00721ED7"/>
    <w:rsid w:val="00724D08"/>
    <w:rsid w:val="00741FD9"/>
    <w:rsid w:val="00747FF8"/>
    <w:rsid w:val="00772471"/>
    <w:rsid w:val="0077494D"/>
    <w:rsid w:val="007850D3"/>
    <w:rsid w:val="00790394"/>
    <w:rsid w:val="00796A23"/>
    <w:rsid w:val="007A1CD2"/>
    <w:rsid w:val="007A4FB8"/>
    <w:rsid w:val="007B0103"/>
    <w:rsid w:val="007D7394"/>
    <w:rsid w:val="00805968"/>
    <w:rsid w:val="00816B1A"/>
    <w:rsid w:val="00824AE2"/>
    <w:rsid w:val="008363D2"/>
    <w:rsid w:val="00846EAC"/>
    <w:rsid w:val="008658F8"/>
    <w:rsid w:val="00882ACC"/>
    <w:rsid w:val="008A12D2"/>
    <w:rsid w:val="008B2975"/>
    <w:rsid w:val="008B4633"/>
    <w:rsid w:val="008B46C6"/>
    <w:rsid w:val="008D0F32"/>
    <w:rsid w:val="008D68C5"/>
    <w:rsid w:val="00911D43"/>
    <w:rsid w:val="0092542C"/>
    <w:rsid w:val="00925A79"/>
    <w:rsid w:val="00926FDB"/>
    <w:rsid w:val="00932277"/>
    <w:rsid w:val="00940321"/>
    <w:rsid w:val="009553E2"/>
    <w:rsid w:val="0096212A"/>
    <w:rsid w:val="0097186F"/>
    <w:rsid w:val="00975F60"/>
    <w:rsid w:val="009775C0"/>
    <w:rsid w:val="009947BF"/>
    <w:rsid w:val="009A6329"/>
    <w:rsid w:val="009B140E"/>
    <w:rsid w:val="009D5AA9"/>
    <w:rsid w:val="009E50A3"/>
    <w:rsid w:val="00A14A2E"/>
    <w:rsid w:val="00A26825"/>
    <w:rsid w:val="00A52C38"/>
    <w:rsid w:val="00A5722F"/>
    <w:rsid w:val="00A60C2C"/>
    <w:rsid w:val="00A65038"/>
    <w:rsid w:val="00A65D42"/>
    <w:rsid w:val="00A663A4"/>
    <w:rsid w:val="00A85225"/>
    <w:rsid w:val="00A97D3C"/>
    <w:rsid w:val="00AA2F87"/>
    <w:rsid w:val="00AA401E"/>
    <w:rsid w:val="00AA5A85"/>
    <w:rsid w:val="00AB6E43"/>
    <w:rsid w:val="00AC6B86"/>
    <w:rsid w:val="00AC6D6D"/>
    <w:rsid w:val="00AD622E"/>
    <w:rsid w:val="00AE16B9"/>
    <w:rsid w:val="00B03037"/>
    <w:rsid w:val="00B03E30"/>
    <w:rsid w:val="00B1498A"/>
    <w:rsid w:val="00B32703"/>
    <w:rsid w:val="00B374B7"/>
    <w:rsid w:val="00B40929"/>
    <w:rsid w:val="00B43D54"/>
    <w:rsid w:val="00B651A2"/>
    <w:rsid w:val="00B7300F"/>
    <w:rsid w:val="00B906B9"/>
    <w:rsid w:val="00B97DEE"/>
    <w:rsid w:val="00BB47F3"/>
    <w:rsid w:val="00BC322D"/>
    <w:rsid w:val="00BD0D2A"/>
    <w:rsid w:val="00BE1F20"/>
    <w:rsid w:val="00BF0E4F"/>
    <w:rsid w:val="00BF6ED0"/>
    <w:rsid w:val="00C06A47"/>
    <w:rsid w:val="00C2598A"/>
    <w:rsid w:val="00C336A9"/>
    <w:rsid w:val="00C36AD3"/>
    <w:rsid w:val="00C63EB7"/>
    <w:rsid w:val="00C725BE"/>
    <w:rsid w:val="00C76146"/>
    <w:rsid w:val="00C91F48"/>
    <w:rsid w:val="00CB5184"/>
    <w:rsid w:val="00CB7CE8"/>
    <w:rsid w:val="00CD2020"/>
    <w:rsid w:val="00CF1CD0"/>
    <w:rsid w:val="00CF7AFF"/>
    <w:rsid w:val="00D22A1D"/>
    <w:rsid w:val="00D26FA9"/>
    <w:rsid w:val="00D81D0B"/>
    <w:rsid w:val="00D81F21"/>
    <w:rsid w:val="00D87FB2"/>
    <w:rsid w:val="00DA3694"/>
    <w:rsid w:val="00DA42E6"/>
    <w:rsid w:val="00DA5959"/>
    <w:rsid w:val="00DB36D5"/>
    <w:rsid w:val="00DC0863"/>
    <w:rsid w:val="00DC330E"/>
    <w:rsid w:val="00DF1746"/>
    <w:rsid w:val="00E240FA"/>
    <w:rsid w:val="00E462F9"/>
    <w:rsid w:val="00E513A8"/>
    <w:rsid w:val="00E557E2"/>
    <w:rsid w:val="00E6337F"/>
    <w:rsid w:val="00E650AE"/>
    <w:rsid w:val="00EB388A"/>
    <w:rsid w:val="00EB56CC"/>
    <w:rsid w:val="00EC568C"/>
    <w:rsid w:val="00ED372D"/>
    <w:rsid w:val="00EF73B2"/>
    <w:rsid w:val="00F044A0"/>
    <w:rsid w:val="00F12372"/>
    <w:rsid w:val="00F22063"/>
    <w:rsid w:val="00F36A49"/>
    <w:rsid w:val="00F6199D"/>
    <w:rsid w:val="00F71E5C"/>
    <w:rsid w:val="00F90243"/>
    <w:rsid w:val="00FA2837"/>
    <w:rsid w:val="00FD3E92"/>
    <w:rsid w:val="00FE0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3F7ACD"/>
  <w15:docId w15:val="{DCACCEA6-E234-4BF8-99CD-ADE477F41E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titulos">
    <w:name w:val="titulos"/>
    <w:basedOn w:val="Standard"/>
    <w:pPr>
      <w:spacing w:before="280" w:after="280"/>
    </w:pPr>
    <w:rPr>
      <w:rFonts w:ascii="Verdana" w:hAnsi="Verdana" w:cs="Verdana"/>
      <w:b/>
      <w:bCs/>
      <w:color w:val="006699"/>
      <w:sz w:val="36"/>
      <w:szCs w:val="36"/>
    </w:rPr>
  </w:style>
  <w:style w:type="paragraph" w:styleId="NormalWeb">
    <w:name w:val="Normal (Web)"/>
    <w:basedOn w:val="Standard"/>
    <w:pPr>
      <w:spacing w:before="280" w:after="280"/>
    </w:pPr>
  </w:style>
  <w:style w:type="paragraph" w:customStyle="1" w:styleId="xl65">
    <w:name w:val="xl65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66">
    <w:name w:val="xl66"/>
    <w:basedOn w:val="Standard"/>
    <w:pP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67">
    <w:name w:val="xl6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68">
    <w:name w:val="xl6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69">
    <w:name w:val="xl69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70">
    <w:name w:val="xl70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71">
    <w:name w:val="xl71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2">
    <w:name w:val="xl7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73">
    <w:name w:val="xl73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74">
    <w:name w:val="xl7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5">
    <w:name w:val="xl7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6">
    <w:name w:val="xl76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7">
    <w:name w:val="xl7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8">
    <w:name w:val="xl7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9">
    <w:name w:val="xl79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0">
    <w:name w:val="xl80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1">
    <w:name w:val="xl8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2">
    <w:name w:val="xl8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3">
    <w:name w:val="xl83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4">
    <w:name w:val="xl8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5">
    <w:name w:val="xl8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6">
    <w:name w:val="xl86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7">
    <w:name w:val="xl8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8">
    <w:name w:val="xl88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9">
    <w:name w:val="xl89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0">
    <w:name w:val="xl90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1">
    <w:name w:val="xl9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92">
    <w:name w:val="xl92"/>
    <w:basedOn w:val="Standard"/>
    <w:pPr>
      <w:spacing w:before="280" w:after="280"/>
      <w:textAlignment w:val="center"/>
    </w:pPr>
    <w:rPr>
      <w:lang w:val="es-CO"/>
    </w:rPr>
  </w:style>
  <w:style w:type="paragraph" w:customStyle="1" w:styleId="xl93">
    <w:name w:val="xl93"/>
    <w:basedOn w:val="Standard"/>
    <w:pPr>
      <w:spacing w:before="280" w:after="280"/>
      <w:textAlignment w:val="center"/>
    </w:pPr>
    <w:rPr>
      <w:lang w:val="es-CO"/>
    </w:rPr>
  </w:style>
  <w:style w:type="paragraph" w:customStyle="1" w:styleId="xl94">
    <w:name w:val="xl94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95">
    <w:name w:val="xl95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6">
    <w:name w:val="xl96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7">
    <w:name w:val="xl9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98">
    <w:name w:val="xl9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99">
    <w:name w:val="xl99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100">
    <w:name w:val="xl100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1">
    <w:name w:val="xl10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2">
    <w:name w:val="xl10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3">
    <w:name w:val="xl103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104">
    <w:name w:val="xl10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5">
    <w:name w:val="xl10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6">
    <w:name w:val="xl106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styleId="Prrafodelista">
    <w:name w:val="List Paragraph"/>
    <w:basedOn w:val="Standard"/>
    <w:pPr>
      <w:ind w:left="708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3z0">
    <w:name w:val="WW8Num3z0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4z0">
    <w:name w:val="WW8Num4z0"/>
    <w:rPr>
      <w:rFonts w:ascii="Symbol" w:hAnsi="Symbol" w:cs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8z0">
    <w:name w:val="WW8Num8z0"/>
    <w:rPr>
      <w:rFonts w:ascii="Symbol" w:hAnsi="Symbol" w:cs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10z0">
    <w:name w:val="WW8Num10z0"/>
    <w:rPr>
      <w:rFonts w:ascii="Symbol" w:hAnsi="Symbol" w:cs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PiedepginaCar">
    <w:name w:val="Pie de página Car"/>
    <w:rPr>
      <w:sz w:val="24"/>
      <w:szCs w:val="24"/>
      <w:lang w:val="es-ES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EncabezadoCar">
    <w:name w:val="Encabezado Car"/>
    <w:rPr>
      <w:sz w:val="24"/>
      <w:szCs w:val="24"/>
      <w:lang w:val="es-ES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numbering" w:customStyle="1" w:styleId="WW8Num2">
    <w:name w:val="WW8Num2"/>
    <w:basedOn w:val="Sinlista"/>
    <w:pPr>
      <w:numPr>
        <w:numId w:val="2"/>
      </w:numPr>
    </w:pPr>
  </w:style>
  <w:style w:type="numbering" w:customStyle="1" w:styleId="WW8Num3">
    <w:name w:val="WW8Num3"/>
    <w:basedOn w:val="Sinlista"/>
    <w:pPr>
      <w:numPr>
        <w:numId w:val="3"/>
      </w:numPr>
    </w:pPr>
  </w:style>
  <w:style w:type="numbering" w:customStyle="1" w:styleId="WW8Num4">
    <w:name w:val="WW8Num4"/>
    <w:basedOn w:val="Sinlista"/>
    <w:pPr>
      <w:numPr>
        <w:numId w:val="4"/>
      </w:numPr>
    </w:pPr>
  </w:style>
  <w:style w:type="numbering" w:customStyle="1" w:styleId="WW8Num5">
    <w:name w:val="WW8Num5"/>
    <w:basedOn w:val="Sinlista"/>
    <w:pPr>
      <w:numPr>
        <w:numId w:val="5"/>
      </w:numPr>
    </w:pPr>
  </w:style>
  <w:style w:type="numbering" w:customStyle="1" w:styleId="WW8Num6">
    <w:name w:val="WW8Num6"/>
    <w:basedOn w:val="Sinlista"/>
    <w:pPr>
      <w:numPr>
        <w:numId w:val="6"/>
      </w:numPr>
    </w:pPr>
  </w:style>
  <w:style w:type="numbering" w:customStyle="1" w:styleId="WW8Num7">
    <w:name w:val="WW8Num7"/>
    <w:basedOn w:val="Sinlista"/>
    <w:pPr>
      <w:numPr>
        <w:numId w:val="7"/>
      </w:numPr>
    </w:pPr>
  </w:style>
  <w:style w:type="numbering" w:customStyle="1" w:styleId="WW8Num8">
    <w:name w:val="WW8Num8"/>
    <w:basedOn w:val="Sinlista"/>
    <w:pPr>
      <w:numPr>
        <w:numId w:val="8"/>
      </w:numPr>
    </w:pPr>
  </w:style>
  <w:style w:type="numbering" w:customStyle="1" w:styleId="WW8Num9">
    <w:name w:val="WW8Num9"/>
    <w:basedOn w:val="Sinlista"/>
    <w:pPr>
      <w:numPr>
        <w:numId w:val="9"/>
      </w:numPr>
    </w:pPr>
  </w:style>
  <w:style w:type="numbering" w:customStyle="1" w:styleId="WW8Num10">
    <w:name w:val="WW8Num10"/>
    <w:basedOn w:val="Sinlista"/>
    <w:pPr>
      <w:numPr>
        <w:numId w:val="10"/>
      </w:numPr>
    </w:pPr>
  </w:style>
  <w:style w:type="numbering" w:customStyle="1" w:styleId="WW8Num11">
    <w:name w:val="WW8Num11"/>
    <w:basedOn w:val="Sinlista"/>
    <w:pPr>
      <w:numPr>
        <w:numId w:val="11"/>
      </w:numPr>
    </w:pPr>
  </w:style>
  <w:style w:type="character" w:customStyle="1" w:styleId="Fuentedeprrafopredeter1">
    <w:name w:val="Fuente de párrafo predeter.1"/>
    <w:rsid w:val="000063CC"/>
  </w:style>
  <w:style w:type="paragraph" w:customStyle="1" w:styleId="Encabezado1">
    <w:name w:val="Encabezado1"/>
    <w:basedOn w:val="Normal"/>
    <w:next w:val="Textoindependiente"/>
    <w:rsid w:val="000063CC"/>
    <w:pPr>
      <w:keepNext/>
      <w:widowControl/>
      <w:autoSpaceDN/>
      <w:spacing w:before="240" w:after="120"/>
      <w:textAlignment w:val="auto"/>
    </w:pPr>
    <w:rPr>
      <w:rFonts w:ascii="Arial" w:eastAsia="Microsoft YaHei" w:hAnsi="Arial"/>
      <w:kern w:val="0"/>
      <w:sz w:val="28"/>
      <w:szCs w:val="28"/>
      <w:lang w:val="es-ES_tradnl" w:bidi="ar-SA"/>
    </w:rPr>
  </w:style>
  <w:style w:type="paragraph" w:customStyle="1" w:styleId="Normal1">
    <w:name w:val="Normal1"/>
    <w:rsid w:val="000063CC"/>
    <w:pPr>
      <w:widowControl/>
      <w:suppressAutoHyphens/>
      <w:autoSpaceDN/>
      <w:spacing w:line="100" w:lineRule="atLeast"/>
      <w:textAlignment w:val="auto"/>
    </w:pPr>
    <w:rPr>
      <w:rFonts w:eastAsia="Times New Roman" w:cs="Times New Roman"/>
      <w:kern w:val="0"/>
      <w:lang w:val="es-ES" w:eastAsia="es-ES" w:bidi="ar-SA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0063CC"/>
    <w:pPr>
      <w:spacing w:after="120"/>
    </w:pPr>
    <w:rPr>
      <w:szCs w:val="21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0063CC"/>
    <w:rPr>
      <w:szCs w:val="21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063CC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063CC"/>
    <w:rPr>
      <w:rFonts w:ascii="Tahoma" w:hAnsi="Tahoma"/>
      <w:sz w:val="16"/>
      <w:szCs w:val="14"/>
    </w:rPr>
  </w:style>
  <w:style w:type="character" w:styleId="Hipervnculo">
    <w:name w:val="Hyperlink"/>
    <w:semiHidden/>
    <w:rsid w:val="00552E61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C36AD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36AD3"/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36AD3"/>
    <w:rPr>
      <w:sz w:val="20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36AD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36AD3"/>
    <w:rPr>
      <w:b/>
      <w:bCs/>
      <w:sz w:val="20"/>
      <w:szCs w:val="18"/>
    </w:rPr>
  </w:style>
  <w:style w:type="table" w:styleId="Tablaconcuadrcula">
    <w:name w:val="Table Grid"/>
    <w:basedOn w:val="Tablanormal"/>
    <w:uiPriority w:val="59"/>
    <w:rsid w:val="00B4092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010713"/>
    <w:pPr>
      <w:suppressAutoHyphens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microsoft.com/office/2018/08/relationships/commentsExtensible" Target="commentsExtensible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0B2590-B1C6-48C4-8E62-F51C55D9D6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857</Words>
  <Characters>4714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Entidad</vt:lpstr>
    </vt:vector>
  </TitlesOfParts>
  <Company>Hewlett-Packard Company</Company>
  <LinksUpToDate>false</LinksUpToDate>
  <CharactersWithSpaces>5560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Entidad</dc:title>
  <dc:creator>FIDERNADNDO</dc:creator>
  <cp:lastModifiedBy>Personal</cp:lastModifiedBy>
  <cp:revision>5</cp:revision>
  <cp:lastPrinted>2020-02-04T19:15:00Z</cp:lastPrinted>
  <dcterms:created xsi:type="dcterms:W3CDTF">2021-02-27T00:03:00Z</dcterms:created>
  <dcterms:modified xsi:type="dcterms:W3CDTF">2021-02-27T00:22:00Z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